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4F5F" w14:textId="630BC7AC" w:rsidR="00E611E9" w:rsidRPr="006D0D12" w:rsidRDefault="006D0D12">
      <w:pPr>
        <w:ind w:left="-5"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Convocatoria e</w:t>
      </w:r>
      <w:r w:rsidR="00D31995" w:rsidRPr="006D0D12">
        <w:rPr>
          <w:rFonts w:ascii="Arial" w:hAnsi="Arial" w:cs="Arial"/>
          <w:sz w:val="18"/>
          <w:szCs w:val="18"/>
        </w:rPr>
        <w:t>stá dirigida a las 1,7</w:t>
      </w:r>
      <w:r w:rsidR="001E2F63" w:rsidRPr="006D0D12">
        <w:rPr>
          <w:rFonts w:ascii="Arial" w:hAnsi="Arial" w:cs="Arial"/>
          <w:sz w:val="18"/>
          <w:szCs w:val="18"/>
        </w:rPr>
        <w:t>64</w:t>
      </w:r>
      <w:r w:rsidR="00D31995" w:rsidRPr="006D0D12">
        <w:rPr>
          <w:rFonts w:ascii="Arial" w:hAnsi="Arial" w:cs="Arial"/>
          <w:sz w:val="18"/>
          <w:szCs w:val="18"/>
        </w:rPr>
        <w:t xml:space="preserve"> Unidades Territoriales, conforme al Marco Geográfico de Participación Ciudadana 202</w:t>
      </w:r>
      <w:r w:rsidR="001E2F63" w:rsidRPr="006D0D12">
        <w:rPr>
          <w:rFonts w:ascii="Arial" w:hAnsi="Arial" w:cs="Arial"/>
          <w:sz w:val="18"/>
          <w:szCs w:val="18"/>
        </w:rPr>
        <w:t>5</w:t>
      </w:r>
      <w:r w:rsidR="00D31995" w:rsidRPr="006D0D12">
        <w:rPr>
          <w:rFonts w:ascii="Arial" w:hAnsi="Arial" w:cs="Arial"/>
          <w:sz w:val="18"/>
          <w:szCs w:val="18"/>
        </w:rPr>
        <w:t xml:space="preserve"> aprobado por el Consejo General</w:t>
      </w:r>
      <w:r w:rsidR="001E2F63" w:rsidRPr="006D0D12">
        <w:rPr>
          <w:rFonts w:ascii="Arial" w:hAnsi="Arial" w:cs="Arial"/>
          <w:sz w:val="18"/>
          <w:szCs w:val="18"/>
        </w:rPr>
        <w:t xml:space="preserve"> mediante el Acuerdo </w:t>
      </w:r>
      <w:hyperlink r:id="rId7" w:history="1">
        <w:r w:rsidR="001E2F63" w:rsidRPr="006D0D12">
          <w:rPr>
            <w:rFonts w:ascii="Arial" w:hAnsi="Arial" w:cs="Arial"/>
            <w:sz w:val="18"/>
            <w:szCs w:val="18"/>
          </w:rPr>
          <w:t>IECM/ACU-CG-</w:t>
        </w:r>
        <w:r w:rsidR="00CF7533" w:rsidRPr="006D0D12">
          <w:rPr>
            <w:rFonts w:ascii="Arial" w:hAnsi="Arial" w:cs="Arial"/>
            <w:sz w:val="18"/>
            <w:szCs w:val="18"/>
          </w:rPr>
          <w:t>110</w:t>
        </w:r>
        <w:r w:rsidR="001E2F63" w:rsidRPr="006D0D12">
          <w:rPr>
            <w:rFonts w:ascii="Arial" w:hAnsi="Arial" w:cs="Arial"/>
            <w:sz w:val="18"/>
            <w:szCs w:val="18"/>
          </w:rPr>
          <w:t>/202</w:t>
        </w:r>
        <w:r w:rsidR="00CF7533" w:rsidRPr="006D0D12">
          <w:rPr>
            <w:rFonts w:ascii="Arial" w:hAnsi="Arial" w:cs="Arial"/>
            <w:sz w:val="18"/>
            <w:szCs w:val="18"/>
          </w:rPr>
          <w:t>5</w:t>
        </w:r>
      </w:hyperlink>
      <w:r w:rsidR="001E2F63" w:rsidRPr="006D0D12">
        <w:rPr>
          <w:rFonts w:ascii="Arial" w:hAnsi="Arial" w:cs="Arial"/>
          <w:sz w:val="18"/>
          <w:szCs w:val="18"/>
        </w:rPr>
        <w:t>.</w:t>
      </w:r>
    </w:p>
    <w:p w14:paraId="64EBB99D" w14:textId="1FE4B649" w:rsidR="00E611E9" w:rsidRPr="006D0D12" w:rsidRDefault="00E611E9" w:rsidP="001506B9">
      <w:pPr>
        <w:ind w:left="-5" w:right="0"/>
        <w:rPr>
          <w:rFonts w:ascii="Arial" w:hAnsi="Arial" w:cs="Arial"/>
          <w:sz w:val="18"/>
          <w:szCs w:val="18"/>
        </w:rPr>
      </w:pPr>
    </w:p>
    <w:p w14:paraId="7CAAAFC6" w14:textId="4A91E93F" w:rsidR="00E611E9" w:rsidRPr="006D0D12" w:rsidRDefault="00174B04">
      <w:pPr>
        <w:ind w:left="-5" w:right="0"/>
        <w:rPr>
          <w:rFonts w:ascii="Arial" w:hAnsi="Arial" w:cs="Arial"/>
          <w:b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Las personas podrán participar registrándose como candidatas </w:t>
      </w:r>
      <w:r w:rsidR="00CC2168" w:rsidRPr="006D0D12">
        <w:rPr>
          <w:rFonts w:ascii="Arial" w:hAnsi="Arial" w:cs="Arial"/>
          <w:sz w:val="18"/>
          <w:szCs w:val="18"/>
        </w:rPr>
        <w:t xml:space="preserve">cumpliendo </w:t>
      </w:r>
      <w:r w:rsidRPr="006D0D12">
        <w:rPr>
          <w:rFonts w:ascii="Arial" w:hAnsi="Arial" w:cs="Arial"/>
          <w:sz w:val="18"/>
          <w:szCs w:val="18"/>
        </w:rPr>
        <w:t>los requisitos siguientes:</w:t>
      </w:r>
      <w:r w:rsidRPr="006D0D12">
        <w:rPr>
          <w:rFonts w:ascii="Arial" w:hAnsi="Arial" w:cs="Arial"/>
          <w:b/>
          <w:sz w:val="18"/>
          <w:szCs w:val="18"/>
        </w:rPr>
        <w:t xml:space="preserve"> </w:t>
      </w:r>
    </w:p>
    <w:p w14:paraId="3EFCB7D4" w14:textId="77777777" w:rsidR="00CA5C6B" w:rsidRPr="006D0D12" w:rsidRDefault="00CA5C6B">
      <w:pPr>
        <w:ind w:left="-5" w:right="0"/>
        <w:rPr>
          <w:rFonts w:ascii="Arial" w:hAnsi="Arial" w:cs="Arial"/>
          <w:sz w:val="18"/>
          <w:szCs w:val="18"/>
        </w:rPr>
      </w:pPr>
    </w:p>
    <w:p w14:paraId="3B263BB0" w14:textId="77777777" w:rsidR="00E611E9" w:rsidRPr="006D0D12" w:rsidRDefault="00174B04">
      <w:pPr>
        <w:numPr>
          <w:ilvl w:val="0"/>
          <w:numId w:val="1"/>
        </w:numPr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Tener ciudadanía en pleno ejercicio de sus derechos; </w:t>
      </w:r>
    </w:p>
    <w:p w14:paraId="44CC930C" w14:textId="77777777" w:rsidR="00E611E9" w:rsidRPr="006D0D12" w:rsidRDefault="00174B04">
      <w:pPr>
        <w:numPr>
          <w:ilvl w:val="0"/>
          <w:numId w:val="1"/>
        </w:numPr>
        <w:spacing w:after="25"/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Contar con credencial para votar vigente, cuya sección electoral pertenezca a la UT en la que pretenda participar, de acuerdo con el Catálogo citado en las Disposiciones Generales de la Convocatoria Única; </w:t>
      </w:r>
    </w:p>
    <w:p w14:paraId="77321177" w14:textId="4AC40653" w:rsidR="00E611E9" w:rsidRPr="006D0D12" w:rsidRDefault="00174B04">
      <w:pPr>
        <w:numPr>
          <w:ilvl w:val="0"/>
          <w:numId w:val="1"/>
        </w:numPr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Estar inscrita en la Lista Nominal de Electores con corte </w:t>
      </w:r>
      <w:r w:rsidRPr="006D0D12">
        <w:rPr>
          <w:rFonts w:ascii="Arial" w:hAnsi="Arial" w:cs="Arial"/>
          <w:bCs/>
          <w:sz w:val="18"/>
          <w:szCs w:val="18"/>
        </w:rPr>
        <w:t xml:space="preserve">al </w:t>
      </w:r>
      <w:r w:rsidRPr="006D0D12">
        <w:rPr>
          <w:rFonts w:ascii="Arial" w:hAnsi="Arial" w:cs="Arial"/>
          <w:b/>
          <w:sz w:val="18"/>
          <w:szCs w:val="18"/>
        </w:rPr>
        <w:t>15 de marzo de 202</w:t>
      </w:r>
      <w:r w:rsidR="001E2F63" w:rsidRPr="006D0D12">
        <w:rPr>
          <w:rFonts w:ascii="Arial" w:hAnsi="Arial" w:cs="Arial"/>
          <w:b/>
          <w:sz w:val="18"/>
          <w:szCs w:val="18"/>
        </w:rPr>
        <w:t>6</w:t>
      </w:r>
      <w:r w:rsidRPr="006D0D12">
        <w:rPr>
          <w:rFonts w:ascii="Arial" w:hAnsi="Arial" w:cs="Arial"/>
          <w:bCs/>
          <w:sz w:val="18"/>
          <w:szCs w:val="18"/>
        </w:rPr>
        <w:t>;</w:t>
      </w: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56D507D4" w14:textId="77777777" w:rsidR="00E611E9" w:rsidRPr="006D0D12" w:rsidRDefault="00174B04">
      <w:pPr>
        <w:numPr>
          <w:ilvl w:val="0"/>
          <w:numId w:val="1"/>
        </w:numPr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Residir en la UT en la que pretenda registrarse cuando menos seis meses antes de la Elección; </w:t>
      </w:r>
    </w:p>
    <w:p w14:paraId="459A24C2" w14:textId="77777777" w:rsidR="00E611E9" w:rsidRPr="006D0D12" w:rsidRDefault="00174B04">
      <w:pPr>
        <w:numPr>
          <w:ilvl w:val="0"/>
          <w:numId w:val="1"/>
        </w:numPr>
        <w:spacing w:after="26"/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No desempeñar ni haber desempeñado hasta un mes antes de la emisión de la Convocatoria Única algún cargo dentro de la administración pública federal o local desde el nivel de enlace hasta el máximo jerárquico, así como los contratados por honorarios profesionales y/o asimilables a salarios que tengan o hayan tenido bajo su responsabilidad programas de carácter social, y </w:t>
      </w:r>
    </w:p>
    <w:p w14:paraId="45811106" w14:textId="77777777" w:rsidR="00E611E9" w:rsidRPr="006D0D12" w:rsidRDefault="00174B04">
      <w:pPr>
        <w:numPr>
          <w:ilvl w:val="0"/>
          <w:numId w:val="1"/>
        </w:numPr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No desempeñarse al momento de la Elección como persona representante popular propietaria o suplente. </w:t>
      </w:r>
    </w:p>
    <w:p w14:paraId="0376F843" w14:textId="77777777" w:rsidR="00E611E9" w:rsidRPr="006D0D12" w:rsidRDefault="00174B04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061ED718" w14:textId="26A4D273" w:rsidR="00E611E9" w:rsidRPr="006D0D12" w:rsidRDefault="00CC2168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Podrá registrar </w:t>
      </w:r>
      <w:r w:rsidR="00D31995" w:rsidRPr="006D0D12">
        <w:rPr>
          <w:rFonts w:ascii="Arial" w:hAnsi="Arial" w:cs="Arial"/>
          <w:sz w:val="18"/>
          <w:szCs w:val="18"/>
        </w:rPr>
        <w:t>la</w:t>
      </w:r>
      <w:r w:rsidRPr="006D0D12">
        <w:rPr>
          <w:rFonts w:ascii="Arial" w:hAnsi="Arial" w:cs="Arial"/>
          <w:sz w:val="18"/>
          <w:szCs w:val="18"/>
        </w:rPr>
        <w:t xml:space="preserve"> solicitud por los siguientes medios: </w:t>
      </w:r>
    </w:p>
    <w:p w14:paraId="690CF4B8" w14:textId="27386D46" w:rsidR="00DE6721" w:rsidRPr="006D0D12" w:rsidRDefault="00DE6721" w:rsidP="00DE6721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919"/>
      </w:tblGrid>
      <w:tr w:rsidR="00DE6721" w:rsidRPr="006D0D12" w14:paraId="5FC83783" w14:textId="77777777" w:rsidTr="001506B9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151601" w14:textId="77777777" w:rsidR="00DE6721" w:rsidRPr="006D0D12" w:rsidRDefault="00DE6721" w:rsidP="001506B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28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F9F211" w14:textId="77777777" w:rsidR="00DE6721" w:rsidRPr="006D0D12" w:rsidRDefault="00DE6721" w:rsidP="001506B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</w:tr>
      <w:tr w:rsidR="00DE6721" w:rsidRPr="006D0D12" w14:paraId="206B7960" w14:textId="77777777" w:rsidTr="001506B9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06856B" w14:textId="5F791DDA" w:rsidR="00DE6721" w:rsidRPr="006D0D12" w:rsidRDefault="007836BE" w:rsidP="001506B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Digital </w:t>
            </w:r>
            <w:r w:rsidR="00DE6721"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(Plataforma Digital de Participación)</w:t>
            </w:r>
          </w:p>
        </w:tc>
        <w:tc>
          <w:tcPr>
            <w:tcW w:w="28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911C4" w14:textId="332BC5A7" w:rsidR="00DE6721" w:rsidRPr="006D0D12" w:rsidRDefault="00DE6721" w:rsidP="001506B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0D12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10 de marzo de 2026 (00:01 horas)</w:t>
            </w:r>
            <w:r w:rsidRPr="006D0D12">
              <w:rPr>
                <w:rFonts w:ascii="Arial" w:hAnsi="Arial" w:cs="Arial"/>
                <w:sz w:val="18"/>
                <w:szCs w:val="18"/>
              </w:rPr>
              <w:t xml:space="preserve"> al </w:t>
            </w: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22 de marzo de 2026 (14:00 horas)</w:t>
            </w:r>
            <w:r w:rsidRPr="006D0D12">
              <w:rPr>
                <w:rFonts w:ascii="Arial" w:hAnsi="Arial" w:cs="Arial"/>
                <w:sz w:val="18"/>
                <w:szCs w:val="18"/>
              </w:rPr>
              <w:t>, horario CDMX</w:t>
            </w:r>
          </w:p>
        </w:tc>
      </w:tr>
      <w:tr w:rsidR="00DE6721" w:rsidRPr="006D0D12" w14:paraId="51F8A621" w14:textId="77777777" w:rsidTr="001506B9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1C244D" w14:textId="77777777" w:rsidR="00DE6721" w:rsidRPr="006D0D12" w:rsidRDefault="00DE6721" w:rsidP="001506B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Presencial (Direcciones Distritales correspondientes a la UT)</w:t>
            </w:r>
          </w:p>
        </w:tc>
        <w:tc>
          <w:tcPr>
            <w:tcW w:w="28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A9824E" w14:textId="66FB8A0A" w:rsidR="00DE6721" w:rsidRPr="006D0D12" w:rsidRDefault="00DE6721" w:rsidP="001506B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0D12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10 al 22 de marzo de 2026</w:t>
            </w:r>
            <w:r w:rsidRPr="006D0D12">
              <w:rPr>
                <w:rFonts w:ascii="Arial" w:hAnsi="Arial" w:cs="Arial"/>
                <w:sz w:val="18"/>
                <w:szCs w:val="18"/>
              </w:rPr>
              <w:br/>
              <w:t>Lunes a viernes: 9:00 a 18:00 h</w:t>
            </w:r>
            <w:r w:rsidR="00B52ADD" w:rsidRPr="006D0D12">
              <w:rPr>
                <w:rFonts w:ascii="Arial" w:hAnsi="Arial" w:cs="Arial"/>
                <w:sz w:val="18"/>
                <w:szCs w:val="18"/>
              </w:rPr>
              <w:t>oras.</w:t>
            </w:r>
            <w:r w:rsidRPr="006D0D12">
              <w:rPr>
                <w:rFonts w:ascii="Arial" w:hAnsi="Arial" w:cs="Arial"/>
                <w:sz w:val="18"/>
                <w:szCs w:val="18"/>
              </w:rPr>
              <w:br/>
              <w:t>Sábados y domingos: 9:00 a 14:00 h</w:t>
            </w:r>
            <w:r w:rsidR="00B52ADD" w:rsidRPr="006D0D12">
              <w:rPr>
                <w:rFonts w:ascii="Arial" w:hAnsi="Arial" w:cs="Arial"/>
                <w:sz w:val="18"/>
                <w:szCs w:val="18"/>
              </w:rPr>
              <w:t>oras.</w:t>
            </w:r>
          </w:p>
        </w:tc>
      </w:tr>
    </w:tbl>
    <w:p w14:paraId="37FE326C" w14:textId="5AEB9625" w:rsidR="00E611E9" w:rsidRPr="006D0D12" w:rsidRDefault="00E611E9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65EEE250" w14:textId="77777777" w:rsidR="001506B9" w:rsidRPr="006D0D12" w:rsidRDefault="001506B9" w:rsidP="001506B9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La persona aspirante cuando realice el registro de su solicitud deberá contar con la documentación siguiente: </w:t>
      </w:r>
    </w:p>
    <w:p w14:paraId="186D0A9B" w14:textId="77777777" w:rsidR="001506B9" w:rsidRPr="006D0D12" w:rsidRDefault="001506B9" w:rsidP="001506B9">
      <w:pPr>
        <w:ind w:left="-5" w:right="0"/>
        <w:rPr>
          <w:rFonts w:ascii="Arial" w:hAnsi="Arial" w:cs="Arial"/>
          <w:sz w:val="18"/>
          <w:szCs w:val="18"/>
        </w:rPr>
      </w:pPr>
    </w:p>
    <w:p w14:paraId="2A3C933C" w14:textId="14101380" w:rsidR="001506B9" w:rsidRPr="006D0D12" w:rsidRDefault="001506B9" w:rsidP="001506B9">
      <w:pPr>
        <w:numPr>
          <w:ilvl w:val="0"/>
          <w:numId w:val="10"/>
        </w:numPr>
        <w:spacing w:after="25"/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Original para cotejo y copia simple de la Credencial para Votar vigente por ambos lados; </w:t>
      </w:r>
    </w:p>
    <w:p w14:paraId="594E8E3C" w14:textId="77777777" w:rsidR="001506B9" w:rsidRPr="006D0D12" w:rsidRDefault="001506B9" w:rsidP="001506B9">
      <w:pPr>
        <w:numPr>
          <w:ilvl w:val="0"/>
          <w:numId w:val="10"/>
        </w:numPr>
        <w:spacing w:after="25"/>
        <w:ind w:right="0" w:hanging="36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Para la acreditación de al menos seis meses de residencia en la UT, deberá presentar cualquiera de los siguientes documentos: </w:t>
      </w:r>
    </w:p>
    <w:p w14:paraId="3A26DDA9" w14:textId="1FA6B977" w:rsidR="001506B9" w:rsidRPr="006D0D12" w:rsidRDefault="001506B9" w:rsidP="001506B9">
      <w:pPr>
        <w:numPr>
          <w:ilvl w:val="0"/>
          <w:numId w:val="13"/>
        </w:numPr>
        <w:spacing w:after="25"/>
        <w:ind w:left="709" w:right="0" w:hanging="142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Constancia de residencia expedida por la Alcaldía; o </w:t>
      </w:r>
    </w:p>
    <w:p w14:paraId="00127BEF" w14:textId="774A1F23" w:rsidR="001506B9" w:rsidRPr="006D0D12" w:rsidRDefault="001506B9" w:rsidP="001506B9">
      <w:pPr>
        <w:numPr>
          <w:ilvl w:val="0"/>
          <w:numId w:val="13"/>
        </w:numPr>
        <w:spacing w:after="25"/>
        <w:ind w:left="709" w:right="0" w:hanging="142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>Recibos de pago de impuestos o servicios públicos (predial, luz o agua); o</w:t>
      </w:r>
    </w:p>
    <w:p w14:paraId="602923A3" w14:textId="7A1005AC" w:rsidR="001506B9" w:rsidRPr="006D0D12" w:rsidRDefault="001506B9" w:rsidP="001506B9">
      <w:pPr>
        <w:numPr>
          <w:ilvl w:val="0"/>
          <w:numId w:val="13"/>
        </w:numPr>
        <w:spacing w:after="25"/>
        <w:ind w:left="709" w:right="0" w:hanging="142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>Recibos de pago de servicios privados (teléfono, servicio de televisión de paga, internet, gas, otros), los cuales pueden estar a nombre de otra persona; o</w:t>
      </w:r>
    </w:p>
    <w:p w14:paraId="548D4AD8" w14:textId="1DC3B9D3" w:rsidR="001506B9" w:rsidRPr="006D0D12" w:rsidRDefault="001506B9" w:rsidP="001506B9">
      <w:pPr>
        <w:numPr>
          <w:ilvl w:val="0"/>
          <w:numId w:val="13"/>
        </w:numPr>
        <w:spacing w:after="25"/>
        <w:ind w:left="709" w:right="0" w:hanging="142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>Si se trata de recibos de pago de impuestos, servicios públicos o de pago de servicios privados, deberán presentarse los documentos necesarios que sirvan para acreditar al menos seis meses de residencia en la UT a la fecha de registro de la solicitud.</w:t>
      </w:r>
    </w:p>
    <w:p w14:paraId="7FAF7085" w14:textId="77777777" w:rsidR="001506B9" w:rsidRPr="006D0D12" w:rsidRDefault="001506B9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2DE13878" w14:textId="3676F0CF" w:rsidR="00E611E9" w:rsidRPr="006D0D12" w:rsidRDefault="00174B04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El </w:t>
      </w:r>
      <w:r w:rsidR="001E2F63" w:rsidRPr="006D0D12">
        <w:rPr>
          <w:rFonts w:ascii="Arial" w:hAnsi="Arial" w:cs="Arial"/>
          <w:b/>
          <w:sz w:val="18"/>
          <w:szCs w:val="18"/>
        </w:rPr>
        <w:t>27 de marzo</w:t>
      </w:r>
      <w:r w:rsidRPr="006D0D12">
        <w:rPr>
          <w:rFonts w:ascii="Arial" w:hAnsi="Arial" w:cs="Arial"/>
          <w:b/>
          <w:sz w:val="18"/>
          <w:szCs w:val="18"/>
        </w:rPr>
        <w:t xml:space="preserve"> de 202</w:t>
      </w:r>
      <w:r w:rsidR="001E2F63" w:rsidRPr="006D0D12">
        <w:rPr>
          <w:rFonts w:ascii="Arial" w:hAnsi="Arial" w:cs="Arial"/>
          <w:b/>
          <w:sz w:val="18"/>
          <w:szCs w:val="18"/>
        </w:rPr>
        <w:t>6</w:t>
      </w:r>
      <w:r w:rsidRPr="006D0D12">
        <w:rPr>
          <w:rFonts w:ascii="Arial" w:hAnsi="Arial" w:cs="Arial"/>
          <w:sz w:val="18"/>
          <w:szCs w:val="18"/>
        </w:rPr>
        <w:t>, el Instituto Electoral difundirá los folios de las personas aspirantes que hayan presentado solicitud de registro</w:t>
      </w:r>
      <w:r w:rsidR="001E2F63" w:rsidRPr="006D0D12">
        <w:rPr>
          <w:rFonts w:ascii="Arial" w:hAnsi="Arial" w:cs="Arial"/>
          <w:sz w:val="18"/>
          <w:szCs w:val="18"/>
        </w:rPr>
        <w:t xml:space="preserve">, en </w:t>
      </w:r>
      <w:r w:rsidR="00CC2168" w:rsidRPr="006D0D12">
        <w:rPr>
          <w:rFonts w:ascii="Arial" w:hAnsi="Arial" w:cs="Arial"/>
          <w:sz w:val="18"/>
          <w:szCs w:val="18"/>
        </w:rPr>
        <w:t xml:space="preserve">la </w:t>
      </w:r>
      <w:hyperlink r:id="rId8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página oficial del IECM</w:t>
        </w:r>
      </w:hyperlink>
      <w:r w:rsidR="009D43BF" w:rsidRPr="006D0D12">
        <w:rPr>
          <w:rFonts w:ascii="Arial" w:hAnsi="Arial" w:cs="Arial"/>
          <w:sz w:val="18"/>
          <w:szCs w:val="18"/>
        </w:rPr>
        <w:t xml:space="preserve"> </w:t>
      </w:r>
      <w:r w:rsidR="00CC2168" w:rsidRPr="006D0D12">
        <w:rPr>
          <w:rFonts w:ascii="Arial" w:hAnsi="Arial" w:cs="Arial"/>
          <w:sz w:val="18"/>
          <w:szCs w:val="18"/>
        </w:rPr>
        <w:t>y</w:t>
      </w:r>
      <w:r w:rsidR="001E2F63" w:rsidRPr="006D0D12">
        <w:rPr>
          <w:rFonts w:ascii="Arial" w:hAnsi="Arial" w:cs="Arial"/>
          <w:sz w:val="18"/>
          <w:szCs w:val="18"/>
        </w:rPr>
        <w:t xml:space="preserve"> las redes sociales del instituto.</w:t>
      </w:r>
    </w:p>
    <w:p w14:paraId="34402844" w14:textId="06D42C06" w:rsidR="00E611E9" w:rsidRPr="006D0D12" w:rsidRDefault="00E611E9" w:rsidP="0048049F">
      <w:pPr>
        <w:ind w:left="-5" w:right="0"/>
        <w:rPr>
          <w:rFonts w:ascii="Arial" w:hAnsi="Arial" w:cs="Arial"/>
          <w:sz w:val="18"/>
          <w:szCs w:val="18"/>
        </w:rPr>
      </w:pPr>
    </w:p>
    <w:p w14:paraId="4A12F404" w14:textId="2A8036AE" w:rsidR="0048049F" w:rsidRPr="006D0D12" w:rsidRDefault="0048049F" w:rsidP="0048049F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Del </w:t>
      </w:r>
      <w:r w:rsidRPr="006D0D12">
        <w:rPr>
          <w:rFonts w:ascii="Arial" w:hAnsi="Arial" w:cs="Arial"/>
          <w:b/>
          <w:bCs/>
          <w:sz w:val="18"/>
          <w:szCs w:val="18"/>
        </w:rPr>
        <w:t>10 al 25 de marzo de 2026</w:t>
      </w:r>
      <w:r w:rsidRPr="006D0D12">
        <w:rPr>
          <w:rFonts w:ascii="Arial" w:hAnsi="Arial" w:cs="Arial"/>
          <w:sz w:val="18"/>
          <w:szCs w:val="18"/>
        </w:rPr>
        <w:t xml:space="preserve"> las DD realizarán el cotejo y revisión de las Solicitudes de Registro y la documentación adjunta a las mismas. En caso de que se identifique alguna inconsistencia, </w:t>
      </w:r>
      <w:r w:rsidR="00CA5C6B" w:rsidRPr="006D0D12">
        <w:rPr>
          <w:rFonts w:ascii="Arial" w:hAnsi="Arial" w:cs="Arial"/>
          <w:sz w:val="18"/>
          <w:szCs w:val="18"/>
        </w:rPr>
        <w:t>notificarán</w:t>
      </w:r>
      <w:r w:rsidRPr="006D0D12">
        <w:rPr>
          <w:rFonts w:ascii="Arial" w:hAnsi="Arial" w:cs="Arial"/>
          <w:sz w:val="18"/>
          <w:szCs w:val="18"/>
        </w:rPr>
        <w:t xml:space="preserve"> por las vías que se estimen necesarias para que, a más tardar el 25 de marzo de 2026 las personas aspirantes las subsanen.</w:t>
      </w:r>
    </w:p>
    <w:p w14:paraId="4B25C10A" w14:textId="77777777" w:rsidR="0048049F" w:rsidRPr="006D0D12" w:rsidRDefault="0048049F" w:rsidP="0048049F">
      <w:pPr>
        <w:ind w:left="-5" w:right="0"/>
        <w:rPr>
          <w:rFonts w:ascii="Arial" w:hAnsi="Arial" w:cs="Arial"/>
          <w:sz w:val="18"/>
          <w:szCs w:val="18"/>
        </w:rPr>
      </w:pPr>
    </w:p>
    <w:p w14:paraId="0853A7F4" w14:textId="0C00F770" w:rsidR="00EF4165" w:rsidRPr="006D0D12" w:rsidRDefault="00174B04" w:rsidP="00EF4165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El </w:t>
      </w:r>
      <w:r w:rsidR="001E2F63" w:rsidRPr="006D0D12">
        <w:rPr>
          <w:rFonts w:ascii="Arial" w:hAnsi="Arial" w:cs="Arial"/>
          <w:b/>
          <w:sz w:val="18"/>
          <w:szCs w:val="18"/>
        </w:rPr>
        <w:t xml:space="preserve">27 </w:t>
      </w:r>
      <w:r w:rsidRPr="006D0D12">
        <w:rPr>
          <w:rFonts w:ascii="Arial" w:hAnsi="Arial" w:cs="Arial"/>
          <w:b/>
          <w:sz w:val="18"/>
          <w:szCs w:val="18"/>
        </w:rPr>
        <w:t xml:space="preserve">de </w:t>
      </w:r>
      <w:r w:rsidR="001E2F63" w:rsidRPr="006D0D12">
        <w:rPr>
          <w:rFonts w:ascii="Arial" w:hAnsi="Arial" w:cs="Arial"/>
          <w:b/>
          <w:sz w:val="18"/>
          <w:szCs w:val="18"/>
        </w:rPr>
        <w:t>marzo</w:t>
      </w:r>
      <w:r w:rsidRPr="006D0D12">
        <w:rPr>
          <w:rFonts w:ascii="Arial" w:hAnsi="Arial" w:cs="Arial"/>
          <w:b/>
          <w:sz w:val="18"/>
          <w:szCs w:val="18"/>
        </w:rPr>
        <w:t xml:space="preserve"> de 202</w:t>
      </w:r>
      <w:r w:rsidR="001E2F63" w:rsidRPr="006D0D12">
        <w:rPr>
          <w:rFonts w:ascii="Arial" w:hAnsi="Arial" w:cs="Arial"/>
          <w:b/>
          <w:sz w:val="18"/>
          <w:szCs w:val="18"/>
        </w:rPr>
        <w:t>6</w:t>
      </w:r>
      <w:r w:rsidRPr="006D0D12">
        <w:rPr>
          <w:rFonts w:ascii="Arial" w:hAnsi="Arial" w:cs="Arial"/>
          <w:b/>
          <w:sz w:val="18"/>
          <w:szCs w:val="18"/>
        </w:rPr>
        <w:t xml:space="preserve">, </w:t>
      </w:r>
      <w:r w:rsidRPr="006D0D12">
        <w:rPr>
          <w:rFonts w:ascii="Arial" w:hAnsi="Arial" w:cs="Arial"/>
          <w:sz w:val="18"/>
          <w:szCs w:val="18"/>
        </w:rPr>
        <w:t>el Instituto Electoral publicará un listado con el sentido de la dictaminación de cada solicitud y una versión pública de las dictaminaciones</w:t>
      </w:r>
      <w:r w:rsidR="001E2F63" w:rsidRPr="006D0D12">
        <w:rPr>
          <w:rFonts w:ascii="Arial" w:hAnsi="Arial" w:cs="Arial"/>
          <w:sz w:val="18"/>
          <w:szCs w:val="18"/>
        </w:rPr>
        <w:t xml:space="preserve"> en </w:t>
      </w:r>
      <w:hyperlink r:id="rId9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página oficial del IECM</w:t>
        </w:r>
      </w:hyperlink>
      <w:r w:rsidR="001E2F63" w:rsidRPr="006D0D12">
        <w:rPr>
          <w:rFonts w:ascii="Arial" w:hAnsi="Arial" w:cs="Arial"/>
          <w:sz w:val="18"/>
          <w:szCs w:val="18"/>
        </w:rPr>
        <w:t xml:space="preserve">, </w:t>
      </w:r>
      <w:r w:rsidR="00CC2168" w:rsidRPr="006D0D12">
        <w:rPr>
          <w:rFonts w:ascii="Arial" w:hAnsi="Arial" w:cs="Arial"/>
          <w:sz w:val="18"/>
          <w:szCs w:val="18"/>
        </w:rPr>
        <w:t>en</w:t>
      </w:r>
      <w:r w:rsidR="001E2F63" w:rsidRPr="006D0D12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1E2F63" w:rsidRPr="006D0D12">
          <w:rPr>
            <w:rStyle w:val="Hipervnculo"/>
            <w:rFonts w:ascii="Arial" w:hAnsi="Arial" w:cs="Arial"/>
            <w:sz w:val="18"/>
            <w:szCs w:val="18"/>
          </w:rPr>
          <w:t>estrados de las DD</w:t>
        </w:r>
      </w:hyperlink>
      <w:r w:rsidR="001E2F63" w:rsidRPr="006D0D12">
        <w:rPr>
          <w:rFonts w:ascii="Arial" w:hAnsi="Arial" w:cs="Arial"/>
          <w:sz w:val="18"/>
          <w:szCs w:val="18"/>
        </w:rPr>
        <w:t xml:space="preserve"> y en las redes sociales del instituto.</w:t>
      </w:r>
    </w:p>
    <w:p w14:paraId="315B7FD2" w14:textId="77777777" w:rsidR="00EF4165" w:rsidRPr="006D0D12" w:rsidRDefault="00EF4165" w:rsidP="00EF4165">
      <w:pPr>
        <w:ind w:left="-5" w:right="0"/>
        <w:rPr>
          <w:rFonts w:ascii="Arial" w:hAnsi="Arial" w:cs="Arial"/>
          <w:sz w:val="18"/>
          <w:szCs w:val="18"/>
        </w:rPr>
      </w:pPr>
    </w:p>
    <w:p w14:paraId="54C47C26" w14:textId="07350A2C" w:rsidR="00E611E9" w:rsidRPr="006D0D12" w:rsidRDefault="00174B04" w:rsidP="00EF4165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>El</w:t>
      </w:r>
      <w:r w:rsidRPr="006D0D12">
        <w:rPr>
          <w:rFonts w:ascii="Arial" w:hAnsi="Arial" w:cs="Arial"/>
          <w:b/>
          <w:sz w:val="18"/>
          <w:szCs w:val="18"/>
        </w:rPr>
        <w:t xml:space="preserve"> </w:t>
      </w:r>
      <w:r w:rsidR="00EF4165" w:rsidRPr="006D0D12">
        <w:rPr>
          <w:rFonts w:ascii="Arial" w:hAnsi="Arial" w:cs="Arial"/>
          <w:b/>
          <w:sz w:val="18"/>
          <w:szCs w:val="18"/>
        </w:rPr>
        <w:t>30 de marzo</w:t>
      </w:r>
      <w:r w:rsidRPr="006D0D12">
        <w:rPr>
          <w:rFonts w:ascii="Arial" w:hAnsi="Arial" w:cs="Arial"/>
          <w:b/>
          <w:sz w:val="18"/>
          <w:szCs w:val="18"/>
        </w:rPr>
        <w:t xml:space="preserve"> de 202</w:t>
      </w:r>
      <w:r w:rsidR="00EF4165" w:rsidRPr="006D0D12">
        <w:rPr>
          <w:rFonts w:ascii="Arial" w:hAnsi="Arial" w:cs="Arial"/>
          <w:b/>
          <w:sz w:val="18"/>
          <w:szCs w:val="18"/>
        </w:rPr>
        <w:t>6</w:t>
      </w:r>
      <w:r w:rsidRPr="006D0D12">
        <w:rPr>
          <w:rFonts w:ascii="Arial" w:hAnsi="Arial" w:cs="Arial"/>
          <w:sz w:val="18"/>
          <w:szCs w:val="18"/>
        </w:rPr>
        <w:t xml:space="preserve">, </w:t>
      </w:r>
      <w:r w:rsidR="009D43BF" w:rsidRPr="006D0D12">
        <w:rPr>
          <w:rFonts w:ascii="Arial" w:hAnsi="Arial" w:cs="Arial"/>
          <w:sz w:val="18"/>
          <w:szCs w:val="18"/>
        </w:rPr>
        <w:t xml:space="preserve">se publicará en </w:t>
      </w:r>
      <w:hyperlink r:id="rId11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estrados de las DD</w:t>
        </w:r>
      </w:hyperlink>
      <w:r w:rsidR="00EF4165" w:rsidRPr="006D0D12">
        <w:rPr>
          <w:rFonts w:ascii="Arial" w:hAnsi="Arial" w:cs="Arial"/>
          <w:sz w:val="18"/>
          <w:szCs w:val="18"/>
        </w:rPr>
        <w:t xml:space="preserve"> y en la </w:t>
      </w:r>
      <w:hyperlink r:id="rId12" w:anchor="/inicio" w:history="1">
        <w:r w:rsidR="00EF4165" w:rsidRPr="006D0D12">
          <w:rPr>
            <w:rStyle w:val="Hipervnculo"/>
            <w:rFonts w:ascii="Arial" w:hAnsi="Arial" w:cs="Arial"/>
            <w:sz w:val="18"/>
            <w:szCs w:val="18"/>
          </w:rPr>
          <w:t>Plataforma Digital de Participación</w:t>
        </w:r>
      </w:hyperlink>
      <w:r w:rsidRPr="006D0D12">
        <w:rPr>
          <w:rFonts w:ascii="Arial" w:hAnsi="Arial" w:cs="Arial"/>
          <w:sz w:val="18"/>
          <w:szCs w:val="18"/>
        </w:rPr>
        <w:t xml:space="preserve"> el calendario, con las fechas en las cuales se realizará el procedimiento aleatorio para la asignación d</w:t>
      </w:r>
      <w:r w:rsidR="00EF4165" w:rsidRPr="006D0D12">
        <w:rPr>
          <w:rFonts w:ascii="Arial" w:hAnsi="Arial" w:cs="Arial"/>
          <w:sz w:val="18"/>
          <w:szCs w:val="18"/>
        </w:rPr>
        <w:t xml:space="preserve">e la letra o letras </w:t>
      </w:r>
      <w:r w:rsidRPr="006D0D12">
        <w:rPr>
          <w:rFonts w:ascii="Arial" w:hAnsi="Arial" w:cs="Arial"/>
          <w:sz w:val="18"/>
          <w:szCs w:val="18"/>
        </w:rPr>
        <w:t>con el que se identificarán las candidaturas que participarán en la Elección</w:t>
      </w:r>
      <w:r w:rsidR="00EF4165" w:rsidRPr="006D0D12">
        <w:rPr>
          <w:rFonts w:ascii="Arial" w:hAnsi="Arial" w:cs="Arial"/>
          <w:sz w:val="18"/>
          <w:szCs w:val="18"/>
        </w:rPr>
        <w:t>.</w:t>
      </w:r>
    </w:p>
    <w:p w14:paraId="10DB9BEB" w14:textId="77777777" w:rsidR="00E611E9" w:rsidRPr="006D0D12" w:rsidRDefault="00174B04" w:rsidP="001506B9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b/>
          <w:sz w:val="18"/>
          <w:szCs w:val="18"/>
        </w:rPr>
        <w:t xml:space="preserve"> </w:t>
      </w:r>
    </w:p>
    <w:p w14:paraId="53F93F3E" w14:textId="5CD4AA14" w:rsidR="00E611E9" w:rsidRPr="006D0D12" w:rsidRDefault="00174B04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Del </w:t>
      </w:r>
      <w:r w:rsidR="00EF4165" w:rsidRPr="006D0D12">
        <w:rPr>
          <w:rFonts w:ascii="Arial" w:hAnsi="Arial" w:cs="Arial"/>
          <w:b/>
          <w:bCs/>
          <w:sz w:val="18"/>
          <w:szCs w:val="18"/>
        </w:rPr>
        <w:t xml:space="preserve">31 de marzo al 1 de abril de 2026 </w:t>
      </w:r>
      <w:r w:rsidRPr="006D0D12">
        <w:rPr>
          <w:rFonts w:ascii="Arial" w:hAnsi="Arial" w:cs="Arial"/>
          <w:sz w:val="18"/>
          <w:szCs w:val="18"/>
        </w:rPr>
        <w:t xml:space="preserve">se realizará, en las </w:t>
      </w:r>
      <w:hyperlink r:id="rId13" w:history="1">
        <w:r w:rsidR="00E611E9" w:rsidRPr="006D0D12">
          <w:rPr>
            <w:rStyle w:val="Hipervnculo"/>
            <w:rFonts w:ascii="Arial" w:hAnsi="Arial" w:cs="Arial"/>
            <w:sz w:val="18"/>
            <w:szCs w:val="18"/>
          </w:rPr>
          <w:t>sedes de las DD</w:t>
        </w:r>
      </w:hyperlink>
      <w:r w:rsidRPr="006D0D12">
        <w:rPr>
          <w:rFonts w:ascii="Arial" w:hAnsi="Arial" w:cs="Arial"/>
          <w:sz w:val="18"/>
          <w:szCs w:val="18"/>
        </w:rPr>
        <w:t>, la asignación de</w:t>
      </w:r>
      <w:r w:rsidR="00EF4165" w:rsidRPr="006D0D12">
        <w:rPr>
          <w:rFonts w:ascii="Arial" w:hAnsi="Arial" w:cs="Arial"/>
          <w:sz w:val="18"/>
          <w:szCs w:val="18"/>
        </w:rPr>
        <w:t xml:space="preserve"> las letras de </w:t>
      </w:r>
      <w:r w:rsidR="00EF4165" w:rsidRPr="006D0D12">
        <w:rPr>
          <w:rFonts w:ascii="Arial" w:hAnsi="Arial" w:cs="Arial"/>
          <w:sz w:val="18"/>
          <w:szCs w:val="18"/>
        </w:rPr>
        <w:lastRenderedPageBreak/>
        <w:t xml:space="preserve">candidatura, resultados que se publicaran en los estrados de cada DD, en la </w:t>
      </w:r>
      <w:hyperlink r:id="rId14" w:anchor="/inicio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Plataforma Digital de Participación</w:t>
        </w:r>
      </w:hyperlink>
      <w:r w:rsidR="009D43BF" w:rsidRPr="006D0D12">
        <w:rPr>
          <w:rFonts w:ascii="Arial" w:hAnsi="Arial" w:cs="Arial"/>
          <w:sz w:val="18"/>
          <w:szCs w:val="18"/>
        </w:rPr>
        <w:t xml:space="preserve"> </w:t>
      </w:r>
      <w:r w:rsidR="00EF4165" w:rsidRPr="006D0D12">
        <w:rPr>
          <w:rFonts w:ascii="Arial" w:hAnsi="Arial" w:cs="Arial"/>
          <w:sz w:val="18"/>
          <w:szCs w:val="18"/>
        </w:rPr>
        <w:t xml:space="preserve">y en </w:t>
      </w:r>
      <w:r w:rsidR="009D43BF" w:rsidRPr="006D0D12">
        <w:rPr>
          <w:rFonts w:ascii="Arial" w:hAnsi="Arial" w:cs="Arial"/>
          <w:sz w:val="18"/>
          <w:szCs w:val="18"/>
        </w:rPr>
        <w:t xml:space="preserve">la </w:t>
      </w:r>
      <w:hyperlink r:id="rId15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página oficial del IECM</w:t>
        </w:r>
      </w:hyperlink>
      <w:r w:rsidR="006B5749" w:rsidRPr="006D0D12">
        <w:rPr>
          <w:rFonts w:ascii="Arial" w:hAnsi="Arial" w:cs="Arial"/>
          <w:sz w:val="18"/>
          <w:szCs w:val="18"/>
        </w:rPr>
        <w:t>.</w:t>
      </w:r>
    </w:p>
    <w:p w14:paraId="1BFC0232" w14:textId="77777777" w:rsidR="00E611E9" w:rsidRPr="006D0D12" w:rsidRDefault="00174B04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2DECF562" w14:textId="436B4769" w:rsidR="00E611E9" w:rsidRPr="006D0D12" w:rsidRDefault="00174B04">
      <w:pPr>
        <w:spacing w:after="0" w:line="239" w:lineRule="auto"/>
        <w:ind w:left="0" w:right="1" w:firstLine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Del </w:t>
      </w:r>
      <w:r w:rsidR="00EF4165" w:rsidRPr="006D0D12">
        <w:rPr>
          <w:rFonts w:ascii="Arial" w:hAnsi="Arial" w:cs="Arial"/>
          <w:b/>
          <w:bCs/>
          <w:sz w:val="18"/>
          <w:szCs w:val="18"/>
        </w:rPr>
        <w:t>2 al 16 de abril de 2026</w:t>
      </w:r>
      <w:r w:rsidRPr="006D0D12">
        <w:rPr>
          <w:rFonts w:ascii="Arial" w:hAnsi="Arial" w:cs="Arial"/>
          <w:sz w:val="18"/>
          <w:szCs w:val="18"/>
        </w:rPr>
        <w:t>, únicamente</w:t>
      </w:r>
      <w:r w:rsidRPr="006D0D12">
        <w:rPr>
          <w:rFonts w:ascii="Arial" w:hAnsi="Arial" w:cs="Arial"/>
          <w:b/>
          <w:sz w:val="18"/>
          <w:szCs w:val="18"/>
        </w:rPr>
        <w:t xml:space="preserve"> </w:t>
      </w:r>
      <w:r w:rsidRPr="006D0D12">
        <w:rPr>
          <w:rFonts w:ascii="Arial" w:hAnsi="Arial" w:cs="Arial"/>
          <w:sz w:val="18"/>
          <w:szCs w:val="18"/>
        </w:rPr>
        <w:t xml:space="preserve">las personas candidatas podrán realizar actos de promoción y difusión conforme a lo establecido en el </w:t>
      </w:r>
      <w:hyperlink r:id="rId16" w:history="1">
        <w:r w:rsidR="00E611E9" w:rsidRPr="006D0D12">
          <w:rPr>
            <w:rStyle w:val="Hipervnculo"/>
            <w:rFonts w:ascii="Arial" w:hAnsi="Arial" w:cs="Arial"/>
            <w:i/>
            <w:sz w:val="18"/>
            <w:szCs w:val="18"/>
          </w:rPr>
          <w:t>Reglamento del Instituto Electoral de la Ciudad de México en materia de Propaganda e Inconformidades para el Proceso de Elección de las Comisiones de Participación Comunitaria</w:t>
        </w:r>
        <w:r w:rsidR="00E611E9" w:rsidRPr="006D0D12">
          <w:rPr>
            <w:rStyle w:val="Hipervnculo"/>
            <w:rFonts w:ascii="Arial" w:hAnsi="Arial" w:cs="Arial"/>
            <w:sz w:val="18"/>
            <w:szCs w:val="18"/>
          </w:rPr>
          <w:t>.</w:t>
        </w:r>
      </w:hyperlink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768E736F" w14:textId="77777777" w:rsidR="00E611E9" w:rsidRPr="006D0D12" w:rsidRDefault="00174B04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51EF6A6D" w14:textId="5D98850B" w:rsidR="00E611E9" w:rsidRPr="006D0D12" w:rsidRDefault="00174B04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Del </w:t>
      </w:r>
      <w:r w:rsidR="00EF4165" w:rsidRPr="006D0D12">
        <w:rPr>
          <w:rFonts w:ascii="Arial" w:hAnsi="Arial" w:cs="Arial"/>
          <w:b/>
          <w:sz w:val="18"/>
          <w:szCs w:val="18"/>
          <w:lang w:val="es-ES"/>
        </w:rPr>
        <w:t>6 al 22 de abril de 2026</w:t>
      </w:r>
      <w:r w:rsidR="00EF4165" w:rsidRPr="006D0D12">
        <w:rPr>
          <w:rFonts w:ascii="Arial" w:hAnsi="Arial" w:cs="Arial"/>
          <w:sz w:val="18"/>
          <w:szCs w:val="18"/>
          <w:lang w:val="es-ES"/>
        </w:rPr>
        <w:t xml:space="preserve"> </w:t>
      </w:r>
      <w:r w:rsidRPr="006D0D12">
        <w:rPr>
          <w:rFonts w:ascii="Arial" w:hAnsi="Arial" w:cs="Arial"/>
          <w:sz w:val="18"/>
          <w:szCs w:val="18"/>
        </w:rPr>
        <w:t>las personas candidatas podrán acreditar ante la DD correspondiente una persona representante por cada Mesa que se instale en su UT</w:t>
      </w:r>
      <w:r w:rsidR="00EF4165" w:rsidRPr="006D0D12">
        <w:rPr>
          <w:rFonts w:ascii="Arial" w:hAnsi="Arial" w:cs="Arial"/>
          <w:sz w:val="18"/>
          <w:szCs w:val="18"/>
        </w:rPr>
        <w:t xml:space="preserve">, ya sea presencial en las </w:t>
      </w:r>
      <w:hyperlink r:id="rId17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sedes de las DD</w:t>
        </w:r>
      </w:hyperlink>
      <w:r w:rsidR="009D43BF" w:rsidRPr="006D0D12">
        <w:rPr>
          <w:rFonts w:ascii="Arial" w:hAnsi="Arial" w:cs="Arial"/>
          <w:sz w:val="18"/>
          <w:szCs w:val="18"/>
        </w:rPr>
        <w:t xml:space="preserve"> </w:t>
      </w:r>
      <w:r w:rsidR="00EF4165" w:rsidRPr="006D0D12">
        <w:rPr>
          <w:rFonts w:ascii="Arial" w:hAnsi="Arial" w:cs="Arial"/>
          <w:sz w:val="18"/>
          <w:szCs w:val="18"/>
        </w:rPr>
        <w:t xml:space="preserve">o por correo electrónico </w:t>
      </w:r>
      <w:r w:rsidR="008C1B17" w:rsidRPr="006D0D12">
        <w:rPr>
          <w:rFonts w:ascii="Arial" w:hAnsi="Arial" w:cs="Arial"/>
          <w:sz w:val="18"/>
          <w:szCs w:val="18"/>
        </w:rPr>
        <w:t>dirigido a la DD que corresponda.</w:t>
      </w:r>
    </w:p>
    <w:p w14:paraId="68D2B03C" w14:textId="77777777" w:rsidR="00E611E9" w:rsidRPr="006D0D12" w:rsidRDefault="00174B04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75BFE96D" w14:textId="77777777" w:rsidR="00E611E9" w:rsidRPr="006D0D12" w:rsidRDefault="00174B04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Las personas ciudadanas podrán </w:t>
      </w:r>
      <w:r w:rsidRPr="006D0D12">
        <w:rPr>
          <w:rFonts w:ascii="Arial" w:hAnsi="Arial" w:cs="Arial"/>
          <w:b/>
          <w:sz w:val="18"/>
          <w:szCs w:val="18"/>
        </w:rPr>
        <w:t>emitir su voto</w:t>
      </w:r>
      <w:r w:rsidRPr="006D0D12">
        <w:rPr>
          <w:rFonts w:ascii="Arial" w:hAnsi="Arial" w:cs="Arial"/>
          <w:sz w:val="18"/>
          <w:szCs w:val="18"/>
        </w:rPr>
        <w:t xml:space="preserve"> mediante una de las modalidades siguientes: </w:t>
      </w:r>
    </w:p>
    <w:p w14:paraId="05DFFCD6" w14:textId="77777777" w:rsidR="006B5749" w:rsidRPr="006D0D12" w:rsidRDefault="006B5749">
      <w:pPr>
        <w:ind w:left="-5" w:right="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635"/>
      </w:tblGrid>
      <w:tr w:rsidR="006B5749" w:rsidRPr="006D0D12" w14:paraId="2834BDF9" w14:textId="77777777" w:rsidTr="001506B9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52EAFF" w14:textId="77777777" w:rsidR="006B5749" w:rsidRPr="006D0D12" w:rsidRDefault="006B5749" w:rsidP="001506B9">
            <w:pPr>
              <w:ind w:left="-5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25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0E2881" w14:textId="77777777" w:rsidR="006B5749" w:rsidRPr="006D0D12" w:rsidRDefault="006B5749" w:rsidP="001506B9">
            <w:pPr>
              <w:ind w:left="-5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Fecha y horario</w:t>
            </w:r>
          </w:p>
        </w:tc>
      </w:tr>
      <w:tr w:rsidR="006B5749" w:rsidRPr="006D0D12" w14:paraId="1437D0CA" w14:textId="77777777" w:rsidTr="001506B9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68BC85" w14:textId="77C7361B" w:rsidR="006B5749" w:rsidRPr="006D0D12" w:rsidRDefault="0074628F" w:rsidP="001506B9">
            <w:pPr>
              <w:spacing w:line="240" w:lineRule="auto"/>
              <w:ind w:left="-5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Digital por vía internet o por vía electrónica</w:t>
            </w:r>
          </w:p>
        </w:tc>
        <w:tc>
          <w:tcPr>
            <w:tcW w:w="25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50398" w14:textId="7B79EB98" w:rsidR="006B5749" w:rsidRPr="006D0D12" w:rsidRDefault="006B5749" w:rsidP="001506B9">
            <w:pPr>
              <w:spacing w:line="240" w:lineRule="auto"/>
              <w:ind w:left="-5" w:right="0"/>
              <w:rPr>
                <w:rFonts w:ascii="Arial" w:hAnsi="Arial" w:cs="Arial"/>
                <w:sz w:val="18"/>
                <w:szCs w:val="18"/>
              </w:rPr>
            </w:pPr>
            <w:r w:rsidRPr="006D0D12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20 de abril (9:00 horas)</w:t>
            </w:r>
            <w:r w:rsidRPr="006D0D12">
              <w:rPr>
                <w:rFonts w:ascii="Arial" w:hAnsi="Arial" w:cs="Arial"/>
                <w:sz w:val="18"/>
                <w:szCs w:val="18"/>
              </w:rPr>
              <w:t xml:space="preserve"> al </w:t>
            </w: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30 de abril de 2026 (17:00 horas)</w:t>
            </w:r>
            <w:r w:rsidR="00B52ADD" w:rsidRPr="006D0D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2ADD" w:rsidRPr="006D0D12">
              <w:rPr>
                <w:rFonts w:ascii="Arial" w:hAnsi="Arial" w:cs="Arial"/>
                <w:sz w:val="18"/>
                <w:szCs w:val="18"/>
              </w:rPr>
              <w:t>horario CDMX.</w:t>
            </w:r>
          </w:p>
        </w:tc>
      </w:tr>
      <w:tr w:rsidR="006B5749" w:rsidRPr="006D0D12" w14:paraId="5A1258B2" w14:textId="77777777" w:rsidTr="001506B9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517E85" w14:textId="77777777" w:rsidR="006B5749" w:rsidRPr="006D0D12" w:rsidRDefault="006B5749" w:rsidP="001506B9">
            <w:pPr>
              <w:spacing w:line="240" w:lineRule="auto"/>
              <w:ind w:left="-5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Presencial (Mesas con boletas impresas)</w:t>
            </w:r>
          </w:p>
        </w:tc>
        <w:tc>
          <w:tcPr>
            <w:tcW w:w="25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6F8371" w14:textId="69B90ECE" w:rsidR="006B5749" w:rsidRPr="006D0D12" w:rsidRDefault="006B5749" w:rsidP="001506B9">
            <w:pPr>
              <w:spacing w:line="240" w:lineRule="auto"/>
              <w:ind w:left="-5" w:right="0"/>
              <w:rPr>
                <w:rFonts w:ascii="Arial" w:hAnsi="Arial" w:cs="Arial"/>
                <w:sz w:val="18"/>
                <w:szCs w:val="18"/>
              </w:rPr>
            </w:pPr>
            <w:r w:rsidRPr="006D0D12">
              <w:rPr>
                <w:rFonts w:ascii="Arial" w:hAnsi="Arial" w:cs="Arial"/>
                <w:b/>
                <w:bCs/>
                <w:sz w:val="18"/>
                <w:szCs w:val="18"/>
              </w:rPr>
              <w:t>3 de mayo de 2026</w:t>
            </w:r>
            <w:r w:rsidRPr="006D0D12">
              <w:rPr>
                <w:rFonts w:ascii="Arial" w:hAnsi="Arial" w:cs="Arial"/>
                <w:sz w:val="18"/>
                <w:szCs w:val="18"/>
              </w:rPr>
              <w:t>, de 9:00 a 17:00 h</w:t>
            </w:r>
            <w:r w:rsidR="00B52ADD" w:rsidRPr="006D0D12">
              <w:rPr>
                <w:rFonts w:ascii="Arial" w:hAnsi="Arial" w:cs="Arial"/>
                <w:sz w:val="18"/>
                <w:szCs w:val="18"/>
              </w:rPr>
              <w:t>oras. horario CDMX.</w:t>
            </w:r>
          </w:p>
        </w:tc>
      </w:tr>
    </w:tbl>
    <w:p w14:paraId="417375D5" w14:textId="79EC8B21" w:rsidR="00E611E9" w:rsidRDefault="00E611E9" w:rsidP="006B5749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1A513D04" w14:textId="79328435" w:rsidR="006E1AB7" w:rsidRDefault="00C4288F" w:rsidP="00C4288F">
      <w:pPr>
        <w:spacing w:after="0" w:line="259" w:lineRule="auto"/>
        <w:ind w:left="0" w:righ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 personas residentes en el extranjero podrán emitir su voto</w:t>
      </w:r>
      <w:r w:rsidR="006E1AB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conforme a lo dispuesto en la Convocatoria Única</w:t>
      </w:r>
      <w:r w:rsidR="006E1AB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5B60B6">
        <w:rPr>
          <w:rFonts w:ascii="Arial" w:hAnsi="Arial" w:cs="Arial"/>
          <w:sz w:val="18"/>
          <w:szCs w:val="18"/>
        </w:rPr>
        <w:t xml:space="preserve">mediante la modalidad </w:t>
      </w:r>
      <w:r w:rsidR="0074628F">
        <w:rPr>
          <w:rFonts w:ascii="Arial" w:hAnsi="Arial" w:cs="Arial"/>
          <w:sz w:val="18"/>
          <w:szCs w:val="18"/>
        </w:rPr>
        <w:t>digital</w:t>
      </w:r>
      <w:r w:rsidR="006E1AB7">
        <w:rPr>
          <w:rFonts w:ascii="Arial" w:hAnsi="Arial" w:cs="Arial"/>
          <w:sz w:val="18"/>
          <w:szCs w:val="18"/>
        </w:rPr>
        <w:t xml:space="preserve"> por vía internet</w:t>
      </w:r>
      <w:r w:rsidR="005B60B6">
        <w:rPr>
          <w:rFonts w:ascii="Arial" w:hAnsi="Arial" w:cs="Arial"/>
          <w:sz w:val="18"/>
          <w:szCs w:val="18"/>
        </w:rPr>
        <w:t>.</w:t>
      </w:r>
      <w:r w:rsidR="006E1AB7">
        <w:rPr>
          <w:rFonts w:ascii="Arial" w:hAnsi="Arial" w:cs="Arial"/>
          <w:sz w:val="18"/>
          <w:szCs w:val="18"/>
        </w:rPr>
        <w:t xml:space="preserve"> </w:t>
      </w:r>
    </w:p>
    <w:p w14:paraId="112745BA" w14:textId="77777777" w:rsidR="006E1AB7" w:rsidRDefault="006E1AB7" w:rsidP="00C4288F">
      <w:pPr>
        <w:spacing w:after="0" w:line="259" w:lineRule="auto"/>
        <w:ind w:left="0" w:right="0" w:firstLine="0"/>
        <w:rPr>
          <w:rFonts w:ascii="Arial" w:hAnsi="Arial" w:cs="Arial"/>
          <w:sz w:val="18"/>
          <w:szCs w:val="18"/>
        </w:rPr>
      </w:pPr>
    </w:p>
    <w:p w14:paraId="3594306D" w14:textId="399E837E" w:rsidR="00C4288F" w:rsidRDefault="006E1AB7" w:rsidP="00C4288F">
      <w:pPr>
        <w:spacing w:after="0" w:line="259" w:lineRule="auto"/>
        <w:ind w:left="0" w:righ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Las personas </w:t>
      </w:r>
      <w:r>
        <w:rPr>
          <w:rFonts w:ascii="Arial" w:hAnsi="Arial" w:cs="Arial"/>
          <w:sz w:val="18"/>
          <w:szCs w:val="18"/>
        </w:rPr>
        <w:t>en estado de postración y en prisión preventiva</w:t>
      </w:r>
      <w:r>
        <w:rPr>
          <w:rFonts w:ascii="Arial" w:hAnsi="Arial" w:cs="Arial"/>
          <w:sz w:val="18"/>
          <w:szCs w:val="18"/>
        </w:rPr>
        <w:t xml:space="preserve"> podrán emitirlo, </w:t>
      </w:r>
      <w:r>
        <w:rPr>
          <w:rFonts w:ascii="Arial" w:hAnsi="Arial" w:cs="Arial"/>
          <w:sz w:val="18"/>
          <w:szCs w:val="18"/>
        </w:rPr>
        <w:t>conforme a lo dispuesto en la Convocatoria Única, mediante la</w:t>
      </w:r>
      <w:r>
        <w:rPr>
          <w:rFonts w:ascii="Arial" w:hAnsi="Arial" w:cs="Arial"/>
          <w:sz w:val="18"/>
          <w:szCs w:val="18"/>
        </w:rPr>
        <w:t xml:space="preserve"> modalidad digital por vía internet, por vía electrónica o mediante boletas impresas. </w:t>
      </w:r>
    </w:p>
    <w:p w14:paraId="0F08E511" w14:textId="77777777" w:rsidR="00C4288F" w:rsidRPr="006D0D12" w:rsidRDefault="00C4288F" w:rsidP="006B5749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057C31B1" w14:textId="6EE2D1D5" w:rsidR="00E611E9" w:rsidRPr="006D0D12" w:rsidRDefault="00174B04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El </w:t>
      </w:r>
      <w:r w:rsidR="008C1B17" w:rsidRPr="006D0D12">
        <w:rPr>
          <w:rFonts w:ascii="Arial" w:hAnsi="Arial" w:cs="Arial"/>
          <w:b/>
          <w:bCs/>
          <w:sz w:val="18"/>
          <w:szCs w:val="18"/>
        </w:rPr>
        <w:t>7 de mayo de 2026</w:t>
      </w:r>
      <w:r w:rsidRPr="006D0D12">
        <w:rPr>
          <w:rFonts w:ascii="Arial" w:hAnsi="Arial" w:cs="Arial"/>
          <w:sz w:val="18"/>
          <w:szCs w:val="18"/>
        </w:rPr>
        <w:t>, se publicará</w:t>
      </w:r>
      <w:r w:rsidR="009D43BF" w:rsidRPr="006D0D12">
        <w:rPr>
          <w:rFonts w:ascii="Arial" w:hAnsi="Arial" w:cs="Arial"/>
          <w:sz w:val="18"/>
          <w:szCs w:val="18"/>
        </w:rPr>
        <w:t xml:space="preserve"> en</w:t>
      </w:r>
      <w:r w:rsidRPr="006D0D12">
        <w:rPr>
          <w:rFonts w:ascii="Arial" w:hAnsi="Arial" w:cs="Arial"/>
          <w:sz w:val="18"/>
          <w:szCs w:val="18"/>
        </w:rPr>
        <w:t xml:space="preserve"> </w:t>
      </w:r>
      <w:hyperlink r:id="rId18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sedes de las DD</w:t>
        </w:r>
      </w:hyperlink>
      <w:r w:rsidR="009D43BF" w:rsidRPr="006D0D12">
        <w:rPr>
          <w:rFonts w:ascii="Arial" w:hAnsi="Arial" w:cs="Arial"/>
          <w:sz w:val="18"/>
          <w:szCs w:val="18"/>
        </w:rPr>
        <w:t xml:space="preserve"> y en la </w:t>
      </w:r>
      <w:hyperlink r:id="rId19" w:anchor="/inicio" w:history="1">
        <w:r w:rsidR="009D43BF" w:rsidRPr="006D0D12">
          <w:rPr>
            <w:rStyle w:val="Hipervnculo"/>
            <w:rFonts w:ascii="Arial" w:hAnsi="Arial" w:cs="Arial"/>
            <w:sz w:val="18"/>
            <w:szCs w:val="18"/>
          </w:rPr>
          <w:t>Plataforma Digital de Participación</w:t>
        </w:r>
      </w:hyperlink>
      <w:r w:rsidR="009D43BF" w:rsidRPr="006D0D12">
        <w:rPr>
          <w:rFonts w:ascii="Arial" w:hAnsi="Arial" w:cs="Arial"/>
          <w:sz w:val="18"/>
          <w:szCs w:val="18"/>
        </w:rPr>
        <w:t xml:space="preserve">, </w:t>
      </w:r>
      <w:r w:rsidRPr="006D0D12">
        <w:rPr>
          <w:rFonts w:ascii="Arial" w:hAnsi="Arial" w:cs="Arial"/>
          <w:sz w:val="18"/>
          <w:szCs w:val="18"/>
        </w:rPr>
        <w:t xml:space="preserve">el calendario para llevar a cabo la integración de COPACO. </w:t>
      </w:r>
    </w:p>
    <w:p w14:paraId="088B0774" w14:textId="77777777" w:rsidR="00E611E9" w:rsidRPr="006D0D12" w:rsidRDefault="00174B04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 </w:t>
      </w:r>
    </w:p>
    <w:p w14:paraId="58A9B0CD" w14:textId="3581E5F7" w:rsidR="00E611E9" w:rsidRPr="006D0D12" w:rsidRDefault="009D43BF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b/>
          <w:bCs/>
          <w:sz w:val="18"/>
          <w:szCs w:val="18"/>
        </w:rPr>
        <w:t xml:space="preserve">Del 11 al 15 de mayo de 2026 </w:t>
      </w:r>
      <w:r w:rsidRPr="006D0D12">
        <w:rPr>
          <w:rFonts w:ascii="Arial" w:hAnsi="Arial" w:cs="Arial"/>
          <w:sz w:val="18"/>
          <w:szCs w:val="18"/>
        </w:rPr>
        <w:t>se realizará</w:t>
      </w:r>
      <w:r w:rsidRPr="006D0D12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0D12">
        <w:rPr>
          <w:rFonts w:ascii="Arial" w:hAnsi="Arial" w:cs="Arial"/>
          <w:sz w:val="18"/>
          <w:szCs w:val="18"/>
        </w:rPr>
        <w:t xml:space="preserve">la integración de las COPACO y expedición de la </w:t>
      </w:r>
      <w:r w:rsidRPr="006D0D12">
        <w:rPr>
          <w:rFonts w:ascii="Arial" w:hAnsi="Arial" w:cs="Arial"/>
          <w:i/>
          <w:sz w:val="18"/>
          <w:szCs w:val="18"/>
        </w:rPr>
        <w:t>Constancia de Asignación e Integración de las COPACO</w:t>
      </w:r>
      <w:r w:rsidR="00DE6721" w:rsidRPr="006D0D12">
        <w:rPr>
          <w:rFonts w:ascii="Arial" w:hAnsi="Arial" w:cs="Arial"/>
          <w:i/>
          <w:sz w:val="18"/>
          <w:szCs w:val="18"/>
        </w:rPr>
        <w:t xml:space="preserve">, </w:t>
      </w:r>
      <w:r w:rsidR="00DE6721" w:rsidRPr="006D0D12">
        <w:rPr>
          <w:rFonts w:ascii="Arial" w:hAnsi="Arial" w:cs="Arial"/>
          <w:bCs/>
          <w:sz w:val="18"/>
          <w:szCs w:val="18"/>
        </w:rPr>
        <w:t>y</w:t>
      </w:r>
      <w:r w:rsidR="00385961" w:rsidRPr="006D0D12">
        <w:rPr>
          <w:rFonts w:ascii="Arial" w:hAnsi="Arial" w:cs="Arial"/>
          <w:bCs/>
          <w:sz w:val="18"/>
          <w:szCs w:val="18"/>
        </w:rPr>
        <w:t xml:space="preserve"> en la última fecha</w:t>
      </w:r>
      <w:r w:rsidR="00DE6721" w:rsidRPr="006D0D12">
        <w:rPr>
          <w:rFonts w:ascii="Arial" w:hAnsi="Arial" w:cs="Arial"/>
          <w:bCs/>
          <w:sz w:val="18"/>
          <w:szCs w:val="18"/>
        </w:rPr>
        <w:t xml:space="preserve"> se publicarán</w:t>
      </w:r>
      <w:r w:rsidRPr="006D0D12">
        <w:rPr>
          <w:rFonts w:ascii="Arial" w:hAnsi="Arial" w:cs="Arial"/>
          <w:b/>
          <w:sz w:val="18"/>
          <w:szCs w:val="18"/>
        </w:rPr>
        <w:t xml:space="preserve"> </w:t>
      </w:r>
      <w:r w:rsidRPr="006D0D12">
        <w:rPr>
          <w:rFonts w:ascii="Arial" w:hAnsi="Arial" w:cs="Arial"/>
          <w:sz w:val="18"/>
          <w:szCs w:val="18"/>
        </w:rPr>
        <w:t xml:space="preserve">en las </w:t>
      </w:r>
      <w:hyperlink r:id="rId20" w:history="1">
        <w:r w:rsidRPr="006D0D12">
          <w:rPr>
            <w:rStyle w:val="Hipervnculo"/>
            <w:rFonts w:ascii="Arial" w:hAnsi="Arial" w:cs="Arial"/>
            <w:sz w:val="18"/>
            <w:szCs w:val="18"/>
          </w:rPr>
          <w:t>sedes de las DD</w:t>
        </w:r>
      </w:hyperlink>
      <w:r w:rsidRPr="006D0D12">
        <w:rPr>
          <w:rFonts w:ascii="Arial" w:hAnsi="Arial" w:cs="Arial"/>
          <w:sz w:val="18"/>
          <w:szCs w:val="18"/>
        </w:rPr>
        <w:t xml:space="preserve">, de acuerdo con los </w:t>
      </w:r>
      <w:r w:rsidRPr="006D0D12">
        <w:rPr>
          <w:rFonts w:ascii="Arial" w:hAnsi="Arial" w:cs="Arial"/>
          <w:i/>
          <w:sz w:val="18"/>
          <w:szCs w:val="18"/>
        </w:rPr>
        <w:t xml:space="preserve">Criterios </w:t>
      </w:r>
      <w:r w:rsidRPr="006D0D12">
        <w:rPr>
          <w:rFonts w:ascii="Arial" w:hAnsi="Arial" w:cs="Arial"/>
          <w:sz w:val="18"/>
          <w:szCs w:val="18"/>
        </w:rPr>
        <w:t xml:space="preserve">emitidos por el Consejo General del Instituto Electoral. </w:t>
      </w:r>
    </w:p>
    <w:p w14:paraId="2D1633E5" w14:textId="77777777" w:rsidR="00D31995" w:rsidRPr="006D0D12" w:rsidRDefault="00D31995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0CE5C4E6" w14:textId="7293200D" w:rsidR="00E611E9" w:rsidRPr="006D0D12" w:rsidRDefault="00E611E9" w:rsidP="00DE6721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</w:p>
    <w:p w14:paraId="06C4460D" w14:textId="77777777" w:rsidR="00EF036D" w:rsidRPr="00CB160D" w:rsidRDefault="00EF036D" w:rsidP="00EF036D">
      <w:pPr>
        <w:spacing w:line="240" w:lineRule="auto"/>
        <w:rPr>
          <w:rFonts w:ascii="Arial" w:hAnsi="Arial" w:cs="Arial"/>
          <w:sz w:val="18"/>
          <w:szCs w:val="18"/>
        </w:rPr>
      </w:pPr>
      <w:r w:rsidRPr="0047166F">
        <w:rPr>
          <w:rFonts w:ascii="Arial" w:hAnsi="Arial" w:cs="Arial"/>
          <w:sz w:val="18"/>
          <w:szCs w:val="18"/>
        </w:rPr>
        <w:t xml:space="preserve">El Instituto Electoral brindará orientación a través </w:t>
      </w:r>
      <w:r>
        <w:rPr>
          <w:rFonts w:ascii="Arial" w:hAnsi="Arial" w:cs="Arial"/>
          <w:sz w:val="18"/>
          <w:szCs w:val="18"/>
        </w:rPr>
        <w:t>de Participatel 55 2652 0989, de lunes a domingo de 9:00 a 17:00 horas.</w:t>
      </w:r>
    </w:p>
    <w:p w14:paraId="314D8A6D" w14:textId="77777777" w:rsidR="00EF036D" w:rsidRDefault="00EF036D" w:rsidP="00EF036D">
      <w:pPr>
        <w:ind w:left="0" w:right="0" w:firstLine="0"/>
        <w:rPr>
          <w:rFonts w:ascii="Arial" w:hAnsi="Arial" w:cs="Arial"/>
          <w:sz w:val="18"/>
          <w:szCs w:val="18"/>
        </w:rPr>
      </w:pPr>
    </w:p>
    <w:p w14:paraId="148B7B92" w14:textId="22ED0055" w:rsidR="00DF5436" w:rsidRPr="006D0D12" w:rsidRDefault="00174B04" w:rsidP="00EF036D">
      <w:pPr>
        <w:ind w:left="-5" w:right="0"/>
        <w:rPr>
          <w:rFonts w:ascii="Arial" w:hAnsi="Arial" w:cs="Arial"/>
          <w:sz w:val="18"/>
          <w:szCs w:val="18"/>
        </w:rPr>
      </w:pPr>
      <w:r w:rsidRPr="006D0D12">
        <w:rPr>
          <w:rFonts w:ascii="Arial" w:hAnsi="Arial" w:cs="Arial"/>
          <w:sz w:val="18"/>
          <w:szCs w:val="18"/>
        </w:rPr>
        <w:t xml:space="preserve">La </w:t>
      </w:r>
      <w:r w:rsidR="00DE6721" w:rsidRPr="006D0D12">
        <w:rPr>
          <w:rFonts w:ascii="Arial" w:hAnsi="Arial" w:cs="Arial"/>
          <w:sz w:val="18"/>
          <w:szCs w:val="18"/>
        </w:rPr>
        <w:t xml:space="preserve">versión </w:t>
      </w:r>
      <w:r w:rsidR="00D31995" w:rsidRPr="006D0D12">
        <w:rPr>
          <w:rFonts w:ascii="Arial" w:hAnsi="Arial" w:cs="Arial"/>
          <w:sz w:val="18"/>
          <w:szCs w:val="18"/>
        </w:rPr>
        <w:t>completa</w:t>
      </w:r>
      <w:r w:rsidR="00DE6721" w:rsidRPr="006D0D12">
        <w:rPr>
          <w:rFonts w:ascii="Arial" w:hAnsi="Arial" w:cs="Arial"/>
          <w:sz w:val="18"/>
          <w:szCs w:val="18"/>
        </w:rPr>
        <w:t xml:space="preserve"> de la </w:t>
      </w:r>
      <w:r w:rsidRPr="006D0D12">
        <w:rPr>
          <w:rFonts w:ascii="Arial" w:hAnsi="Arial" w:cs="Arial"/>
          <w:sz w:val="18"/>
          <w:szCs w:val="18"/>
        </w:rPr>
        <w:t>Convocatoria</w:t>
      </w:r>
      <w:r w:rsidR="00DE6721" w:rsidRPr="006D0D12">
        <w:rPr>
          <w:rFonts w:ascii="Arial" w:hAnsi="Arial" w:cs="Arial"/>
          <w:sz w:val="18"/>
          <w:szCs w:val="18"/>
        </w:rPr>
        <w:t>, así como</w:t>
      </w:r>
      <w:r w:rsidRPr="006D0D12">
        <w:rPr>
          <w:rFonts w:ascii="Arial" w:hAnsi="Arial" w:cs="Arial"/>
          <w:sz w:val="18"/>
          <w:szCs w:val="18"/>
        </w:rPr>
        <w:t xml:space="preserve"> el catálogo de Unidades Territoriales, los formatos para el registro de candidaturas</w:t>
      </w:r>
      <w:r w:rsidR="00DE6721" w:rsidRPr="006D0D12">
        <w:rPr>
          <w:rFonts w:ascii="Arial" w:hAnsi="Arial" w:cs="Arial"/>
          <w:sz w:val="18"/>
          <w:szCs w:val="18"/>
        </w:rPr>
        <w:t xml:space="preserve"> y </w:t>
      </w:r>
      <w:r w:rsidRPr="006D0D12">
        <w:rPr>
          <w:rFonts w:ascii="Arial" w:hAnsi="Arial" w:cs="Arial"/>
          <w:sz w:val="18"/>
          <w:szCs w:val="18"/>
        </w:rPr>
        <w:t xml:space="preserve">la información </w:t>
      </w:r>
      <w:r w:rsidR="00DE6721" w:rsidRPr="006D0D12">
        <w:rPr>
          <w:rFonts w:ascii="Arial" w:hAnsi="Arial" w:cs="Arial"/>
          <w:sz w:val="18"/>
          <w:szCs w:val="18"/>
        </w:rPr>
        <w:t xml:space="preserve">general </w:t>
      </w:r>
      <w:r w:rsidRPr="006D0D12">
        <w:rPr>
          <w:rFonts w:ascii="Arial" w:hAnsi="Arial" w:cs="Arial"/>
          <w:sz w:val="18"/>
          <w:szCs w:val="18"/>
        </w:rPr>
        <w:t xml:space="preserve">de la Elección de </w:t>
      </w:r>
      <w:r w:rsidR="00CA5C6B" w:rsidRPr="006D0D12">
        <w:rPr>
          <w:rFonts w:ascii="Arial" w:hAnsi="Arial" w:cs="Arial"/>
          <w:sz w:val="18"/>
          <w:szCs w:val="18"/>
        </w:rPr>
        <w:t>COPACO</w:t>
      </w:r>
      <w:r w:rsidR="00CC2168" w:rsidRPr="006D0D12">
        <w:rPr>
          <w:rFonts w:ascii="Arial" w:hAnsi="Arial" w:cs="Arial"/>
          <w:sz w:val="18"/>
          <w:szCs w:val="18"/>
        </w:rPr>
        <w:t xml:space="preserve"> 2026</w:t>
      </w:r>
      <w:r w:rsidRPr="006D0D12">
        <w:rPr>
          <w:rFonts w:ascii="Arial" w:hAnsi="Arial" w:cs="Arial"/>
          <w:sz w:val="18"/>
          <w:szCs w:val="18"/>
        </w:rPr>
        <w:t xml:space="preserve">, podrá consultarse en la página de internet del Instituto Electoral </w:t>
      </w:r>
      <w:hyperlink r:id="rId21" w:history="1">
        <w:r w:rsidR="008C1B17" w:rsidRPr="006D0D12">
          <w:rPr>
            <w:rStyle w:val="Hipervnculo"/>
            <w:rFonts w:ascii="Arial" w:hAnsi="Arial" w:cs="Arial"/>
            <w:sz w:val="18"/>
            <w:szCs w:val="18"/>
          </w:rPr>
          <w:t>www.iecm.mx</w:t>
        </w:r>
      </w:hyperlink>
      <w:r w:rsidR="008C1B17" w:rsidRPr="006D0D12">
        <w:rPr>
          <w:rFonts w:ascii="Arial" w:hAnsi="Arial" w:cs="Arial"/>
          <w:sz w:val="18"/>
          <w:szCs w:val="18"/>
        </w:rPr>
        <w:t xml:space="preserve"> </w:t>
      </w:r>
      <w:r w:rsidRPr="006D0D12">
        <w:rPr>
          <w:rFonts w:ascii="Arial" w:hAnsi="Arial" w:cs="Arial"/>
          <w:sz w:val="18"/>
          <w:szCs w:val="18"/>
        </w:rPr>
        <w:t>la Plataforma Digital de Participación Ciudadana</w:t>
      </w:r>
      <w:hyperlink r:id="rId22" w:anchor="/inicio">
        <w:r w:rsidR="00E611E9" w:rsidRPr="006D0D12">
          <w:rPr>
            <w:rFonts w:ascii="Arial" w:hAnsi="Arial" w:cs="Arial"/>
            <w:sz w:val="18"/>
            <w:szCs w:val="18"/>
          </w:rPr>
          <w:t xml:space="preserve"> </w:t>
        </w:r>
      </w:hyperlink>
      <w:r w:rsidR="008C1B17" w:rsidRPr="006D0D12">
        <w:rPr>
          <w:rFonts w:ascii="Arial" w:hAnsi="Arial" w:cs="Arial"/>
          <w:sz w:val="18"/>
          <w:szCs w:val="18"/>
        </w:rPr>
        <w:t xml:space="preserve"> </w:t>
      </w:r>
      <w:hyperlink r:id="rId23" w:anchor="/inicio" w:history="1">
        <w:r w:rsidR="008C1B17" w:rsidRPr="006D0D12">
          <w:rPr>
            <w:rStyle w:val="Hipervnculo"/>
            <w:rFonts w:ascii="Arial" w:hAnsi="Arial" w:cs="Arial"/>
            <w:sz w:val="18"/>
            <w:szCs w:val="18"/>
          </w:rPr>
          <w:t>https://plataformaciudadana.iecm.mx/#/inicio</w:t>
        </w:r>
      </w:hyperlink>
      <w:r w:rsidRPr="006D0D12">
        <w:rPr>
          <w:rFonts w:ascii="Arial" w:hAnsi="Arial" w:cs="Arial"/>
          <w:sz w:val="18"/>
          <w:szCs w:val="18"/>
        </w:rPr>
        <w:t xml:space="preserve"> y en las sedes de las 33 Direcciones Distritales </w:t>
      </w:r>
      <w:hyperlink r:id="rId24" w:history="1">
        <w:r w:rsidR="008C1B17" w:rsidRPr="006D0D12">
          <w:rPr>
            <w:rStyle w:val="Hipervnculo"/>
            <w:rFonts w:ascii="Arial" w:hAnsi="Arial" w:cs="Arial"/>
            <w:sz w:val="18"/>
            <w:szCs w:val="18"/>
          </w:rPr>
          <w:t>www.iecm.mx/acerca-del-iecm/directorio/</w:t>
        </w:r>
      </w:hyperlink>
      <w:r w:rsidR="00AA3D3A" w:rsidRPr="006D0D12">
        <w:rPr>
          <w:rFonts w:ascii="Arial" w:hAnsi="Arial" w:cs="Arial"/>
          <w:sz w:val="18"/>
          <w:szCs w:val="18"/>
        </w:rPr>
        <w:t>.</w:t>
      </w:r>
    </w:p>
    <w:sectPr w:rsidR="00DF5436" w:rsidRPr="006D0D12" w:rsidSect="001506B9">
      <w:headerReference w:type="default" r:id="rId25"/>
      <w:footerReference w:type="default" r:id="rId26"/>
      <w:pgSz w:w="12240" w:h="15840"/>
      <w:pgMar w:top="565" w:right="1130" w:bottom="707" w:left="1133" w:header="578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A2E3" w14:textId="77777777" w:rsidR="00E529DB" w:rsidRDefault="00E529DB" w:rsidP="00DE6721">
      <w:pPr>
        <w:spacing w:after="0" w:line="240" w:lineRule="auto"/>
      </w:pPr>
      <w:r>
        <w:separator/>
      </w:r>
    </w:p>
  </w:endnote>
  <w:endnote w:type="continuationSeparator" w:id="0">
    <w:p w14:paraId="2BBAC187" w14:textId="77777777" w:rsidR="00E529DB" w:rsidRDefault="00E529DB" w:rsidP="00DE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808187"/>
      <w:docPartObj>
        <w:docPartGallery w:val="Page Numbers (Bottom of Page)"/>
        <w:docPartUnique/>
      </w:docPartObj>
    </w:sdtPr>
    <w:sdtContent>
      <w:p w14:paraId="46906F22" w14:textId="1B8CC4C2" w:rsidR="00DE6721" w:rsidRDefault="00DE67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C6DFB" w14:textId="77777777" w:rsidR="00DE6721" w:rsidRDefault="00DE6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EAD4" w14:textId="77777777" w:rsidR="00E529DB" w:rsidRDefault="00E529DB" w:rsidP="00DE6721">
      <w:pPr>
        <w:spacing w:after="0" w:line="240" w:lineRule="auto"/>
      </w:pPr>
      <w:bookmarkStart w:id="0" w:name="_Hlk218882526"/>
      <w:bookmarkEnd w:id="0"/>
      <w:r>
        <w:separator/>
      </w:r>
    </w:p>
  </w:footnote>
  <w:footnote w:type="continuationSeparator" w:id="0">
    <w:p w14:paraId="5E2D3D98" w14:textId="77777777" w:rsidR="00E529DB" w:rsidRDefault="00E529DB" w:rsidP="00DE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DA31" w14:textId="77777777" w:rsidR="00DE6721" w:rsidRPr="006D0D12" w:rsidRDefault="00DE6721" w:rsidP="00DE6721">
    <w:pPr>
      <w:spacing w:after="0" w:line="259" w:lineRule="auto"/>
      <w:ind w:left="4211" w:right="0" w:firstLine="0"/>
      <w:jc w:val="left"/>
      <w:rPr>
        <w:rFonts w:ascii="Arial" w:hAnsi="Arial" w:cs="Arial"/>
        <w:sz w:val="18"/>
        <w:szCs w:val="18"/>
      </w:rPr>
    </w:pPr>
    <w:r w:rsidRPr="006D0D1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7952B4C" wp14:editId="1621739B">
          <wp:simplePos x="0" y="0"/>
          <wp:positionH relativeFrom="column">
            <wp:posOffset>2676888</wp:posOffset>
          </wp:positionH>
          <wp:positionV relativeFrom="paragraph">
            <wp:posOffset>1105</wp:posOffset>
          </wp:positionV>
          <wp:extent cx="771525" cy="433070"/>
          <wp:effectExtent l="0" t="0" r="9525" b="5080"/>
          <wp:wrapNone/>
          <wp:docPr id="198869394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4F5482" w14:textId="77777777" w:rsidR="00DE6721" w:rsidRPr="006D0D12" w:rsidRDefault="00DE6721" w:rsidP="00DE6721">
    <w:pPr>
      <w:spacing w:after="0" w:line="259" w:lineRule="auto"/>
      <w:ind w:left="39" w:right="0" w:firstLine="0"/>
      <w:jc w:val="center"/>
      <w:rPr>
        <w:rFonts w:ascii="Arial" w:hAnsi="Arial" w:cs="Arial"/>
        <w:sz w:val="18"/>
        <w:szCs w:val="18"/>
      </w:rPr>
    </w:pPr>
    <w:r w:rsidRPr="006D0D12">
      <w:rPr>
        <w:rFonts w:ascii="Arial" w:hAnsi="Arial" w:cs="Arial"/>
        <w:b/>
        <w:sz w:val="18"/>
        <w:szCs w:val="18"/>
      </w:rPr>
      <w:t xml:space="preserve"> </w:t>
    </w:r>
  </w:p>
  <w:p w14:paraId="2F984644" w14:textId="77777777" w:rsidR="00D31995" w:rsidRPr="006D0D12" w:rsidRDefault="00D31995" w:rsidP="00DE6721">
    <w:pPr>
      <w:spacing w:after="0" w:line="242" w:lineRule="auto"/>
      <w:ind w:right="0"/>
      <w:jc w:val="center"/>
      <w:rPr>
        <w:rFonts w:ascii="Arial" w:hAnsi="Arial" w:cs="Arial"/>
        <w:b/>
        <w:sz w:val="18"/>
        <w:szCs w:val="18"/>
      </w:rPr>
    </w:pPr>
  </w:p>
  <w:p w14:paraId="494FDC90" w14:textId="77777777" w:rsidR="00D31995" w:rsidRPr="006D0D12" w:rsidRDefault="00DE6721" w:rsidP="00DE6721">
    <w:pPr>
      <w:spacing w:after="0" w:line="242" w:lineRule="auto"/>
      <w:ind w:right="0"/>
      <w:jc w:val="center"/>
      <w:rPr>
        <w:rFonts w:ascii="Arial" w:hAnsi="Arial" w:cs="Arial"/>
        <w:b/>
        <w:sz w:val="18"/>
        <w:szCs w:val="18"/>
      </w:rPr>
    </w:pPr>
    <w:r w:rsidRPr="006D0D12">
      <w:rPr>
        <w:rFonts w:ascii="Arial" w:hAnsi="Arial" w:cs="Arial"/>
        <w:b/>
        <w:color w:val="7030A0"/>
        <w:sz w:val="18"/>
        <w:szCs w:val="18"/>
      </w:rPr>
      <w:t>Convocatoria Única para la Elección de las Comisiones de Participación Comunitaria 2026 y la Consulta de Presupuesto Participativo 2026 y 2027</w:t>
    </w:r>
    <w:r w:rsidRPr="006D0D12">
      <w:rPr>
        <w:rFonts w:ascii="Arial" w:hAnsi="Arial" w:cs="Arial"/>
        <w:b/>
        <w:sz w:val="18"/>
        <w:szCs w:val="18"/>
      </w:rPr>
      <w:t xml:space="preserve"> </w:t>
    </w:r>
  </w:p>
  <w:p w14:paraId="0869B661" w14:textId="1C63DE15" w:rsidR="00DE6721" w:rsidRPr="006D0D12" w:rsidRDefault="00DE6721" w:rsidP="00DE6721">
    <w:pPr>
      <w:spacing w:after="0" w:line="242" w:lineRule="auto"/>
      <w:ind w:right="0"/>
      <w:jc w:val="center"/>
      <w:rPr>
        <w:rFonts w:ascii="Arial" w:hAnsi="Arial" w:cs="Arial"/>
        <w:sz w:val="18"/>
        <w:szCs w:val="18"/>
      </w:rPr>
    </w:pPr>
    <w:r w:rsidRPr="006D0D12">
      <w:rPr>
        <w:rFonts w:ascii="Arial" w:hAnsi="Arial" w:cs="Arial"/>
        <w:sz w:val="18"/>
        <w:szCs w:val="18"/>
      </w:rPr>
      <w:t xml:space="preserve">(Versión Ejecutiva Elección </w:t>
    </w:r>
    <w:r w:rsidR="00371A79" w:rsidRPr="006D0D12">
      <w:rPr>
        <w:rFonts w:ascii="Arial" w:hAnsi="Arial" w:cs="Arial"/>
        <w:sz w:val="18"/>
        <w:szCs w:val="18"/>
      </w:rPr>
      <w:t>COPACO</w:t>
    </w:r>
    <w:r w:rsidR="007836BE" w:rsidRPr="006D0D12">
      <w:rPr>
        <w:rFonts w:ascii="Arial" w:hAnsi="Arial" w:cs="Arial"/>
        <w:sz w:val="18"/>
        <w:szCs w:val="18"/>
      </w:rPr>
      <w:t xml:space="preserve"> 2026</w:t>
    </w:r>
    <w:r w:rsidRPr="006D0D12">
      <w:rPr>
        <w:rFonts w:ascii="Arial" w:hAnsi="Arial" w:cs="Arial"/>
        <w:sz w:val="18"/>
        <w:szCs w:val="18"/>
      </w:rPr>
      <w:t xml:space="preserve">) </w:t>
    </w:r>
  </w:p>
  <w:p w14:paraId="118146A0" w14:textId="77777777" w:rsidR="00D31995" w:rsidRPr="006D0D12" w:rsidRDefault="00D31995" w:rsidP="00DE6721">
    <w:pPr>
      <w:spacing w:after="0" w:line="259" w:lineRule="auto"/>
      <w:ind w:left="67" w:right="0"/>
      <w:jc w:val="left"/>
      <w:rPr>
        <w:rFonts w:ascii="Arial" w:hAnsi="Arial" w:cs="Arial"/>
        <w:sz w:val="18"/>
        <w:szCs w:val="18"/>
      </w:rPr>
    </w:pPr>
  </w:p>
  <w:p w14:paraId="6D8704D8" w14:textId="1371D238" w:rsidR="00DE6721" w:rsidRPr="006D0D12" w:rsidRDefault="00DE6721" w:rsidP="00DE6721">
    <w:pPr>
      <w:spacing w:after="0" w:line="259" w:lineRule="auto"/>
      <w:ind w:left="67" w:right="0"/>
      <w:jc w:val="left"/>
      <w:rPr>
        <w:rFonts w:ascii="Arial" w:hAnsi="Arial" w:cs="Arial"/>
        <w:sz w:val="18"/>
        <w:szCs w:val="18"/>
      </w:rPr>
    </w:pPr>
    <w:r w:rsidRPr="006D0D12">
      <w:rPr>
        <w:rFonts w:ascii="Arial" w:hAnsi="Arial" w:cs="Arial"/>
        <w:sz w:val="18"/>
        <w:szCs w:val="18"/>
      </w:rPr>
      <w:t xml:space="preserve">El Consejo General del Instituto Electoral de la Ciudad de </w:t>
    </w:r>
    <w:r w:rsidR="00371A79" w:rsidRPr="006D0D12">
      <w:rPr>
        <w:rFonts w:ascii="Arial" w:hAnsi="Arial" w:cs="Arial"/>
        <w:sz w:val="18"/>
        <w:szCs w:val="18"/>
      </w:rPr>
      <w:t>México</w:t>
    </w:r>
    <w:r w:rsidRPr="006D0D12">
      <w:rPr>
        <w:rFonts w:ascii="Arial" w:hAnsi="Arial" w:cs="Arial"/>
        <w:sz w:val="18"/>
        <w:szCs w:val="18"/>
      </w:rPr>
      <w:t xml:space="preserve">, en ejercicio de las facultades constitucionales, legales y </w:t>
    </w:r>
  </w:p>
  <w:p w14:paraId="6FD1B30C" w14:textId="6FE1C04D" w:rsidR="00DE6721" w:rsidRPr="006D0D12" w:rsidRDefault="00DE6721" w:rsidP="00DE6721">
    <w:pPr>
      <w:spacing w:after="0" w:line="259" w:lineRule="auto"/>
      <w:ind w:right="9"/>
      <w:jc w:val="center"/>
      <w:rPr>
        <w:rFonts w:ascii="Arial" w:hAnsi="Arial" w:cs="Arial"/>
        <w:sz w:val="18"/>
        <w:szCs w:val="18"/>
      </w:rPr>
    </w:pPr>
    <w:r w:rsidRPr="006D0D12">
      <w:rPr>
        <w:rFonts w:ascii="Arial" w:hAnsi="Arial" w:cs="Arial"/>
        <w:sz w:val="18"/>
        <w:szCs w:val="18"/>
      </w:rPr>
      <w:t>reglamentarias, y en términos del Acuerdo IECM/ACU-CG-</w:t>
    </w:r>
    <w:r w:rsidR="00191FC6" w:rsidRPr="006D0D12">
      <w:rPr>
        <w:rFonts w:ascii="Arial" w:hAnsi="Arial" w:cs="Arial"/>
        <w:sz w:val="18"/>
        <w:szCs w:val="18"/>
      </w:rPr>
      <w:t>0</w:t>
    </w:r>
    <w:r w:rsidR="001506B9" w:rsidRPr="006D0D12">
      <w:rPr>
        <w:rFonts w:ascii="Arial" w:hAnsi="Arial" w:cs="Arial"/>
        <w:sz w:val="18"/>
        <w:szCs w:val="18"/>
      </w:rPr>
      <w:t>0</w:t>
    </w:r>
    <w:r w:rsidR="00191FC6" w:rsidRPr="006D0D12">
      <w:rPr>
        <w:rFonts w:ascii="Arial" w:hAnsi="Arial" w:cs="Arial"/>
        <w:sz w:val="18"/>
        <w:szCs w:val="18"/>
      </w:rPr>
      <w:t>4</w:t>
    </w:r>
    <w:r w:rsidRPr="006D0D12">
      <w:rPr>
        <w:rFonts w:ascii="Arial" w:hAnsi="Arial" w:cs="Arial"/>
        <w:sz w:val="18"/>
        <w:szCs w:val="18"/>
      </w:rPr>
      <w:t>/2026</w:t>
    </w:r>
  </w:p>
  <w:p w14:paraId="02BD7A44" w14:textId="38274930" w:rsidR="00D31995" w:rsidRPr="006D0D12" w:rsidRDefault="00D31995" w:rsidP="00D31995">
    <w:pPr>
      <w:pBdr>
        <w:bottom w:val="single" w:sz="6" w:space="1" w:color="auto"/>
      </w:pBdr>
      <w:spacing w:after="0" w:line="259" w:lineRule="auto"/>
      <w:ind w:right="4"/>
      <w:jc w:val="center"/>
      <w:rPr>
        <w:rFonts w:ascii="Arial" w:hAnsi="Arial" w:cs="Arial"/>
        <w:b/>
        <w:bCs/>
        <w:sz w:val="18"/>
        <w:szCs w:val="18"/>
      </w:rPr>
    </w:pPr>
    <w:r w:rsidRPr="006D0D12">
      <w:rPr>
        <w:rFonts w:ascii="Arial" w:hAnsi="Arial" w:cs="Arial"/>
        <w:b/>
        <w:bCs/>
        <w:sz w:val="18"/>
        <w:szCs w:val="18"/>
      </w:rPr>
      <w:t>C O N V O C A</w:t>
    </w:r>
  </w:p>
  <w:p w14:paraId="24357C8C" w14:textId="77777777" w:rsidR="006D0D12" w:rsidRPr="006D0D12" w:rsidRDefault="006D0D12" w:rsidP="00D31995">
    <w:pPr>
      <w:pBdr>
        <w:bottom w:val="single" w:sz="6" w:space="1" w:color="auto"/>
      </w:pBdr>
      <w:spacing w:after="0" w:line="259" w:lineRule="auto"/>
      <w:ind w:right="4"/>
      <w:jc w:val="center"/>
      <w:rPr>
        <w:rFonts w:ascii="Arial" w:hAnsi="Arial" w:cs="Arial"/>
        <w:b/>
        <w:bCs/>
        <w:sz w:val="18"/>
        <w:szCs w:val="18"/>
      </w:rPr>
    </w:pPr>
  </w:p>
  <w:p w14:paraId="659D1C70" w14:textId="5758D98A" w:rsidR="006D0D12" w:rsidRPr="006D0D12" w:rsidRDefault="006D0D12" w:rsidP="00D31995">
    <w:pPr>
      <w:pBdr>
        <w:bottom w:val="single" w:sz="6" w:space="1" w:color="auto"/>
      </w:pBdr>
      <w:spacing w:after="0" w:line="259" w:lineRule="auto"/>
      <w:ind w:right="4"/>
      <w:jc w:val="center"/>
      <w:rPr>
        <w:rFonts w:ascii="Arial" w:hAnsi="Arial" w:cs="Arial"/>
        <w:b/>
        <w:bCs/>
        <w:sz w:val="18"/>
        <w:szCs w:val="18"/>
      </w:rPr>
    </w:pPr>
    <w:r w:rsidRPr="006D0D12">
      <w:rPr>
        <w:rFonts w:ascii="Arial" w:hAnsi="Arial" w:cs="Arial"/>
        <w:sz w:val="18"/>
        <w:szCs w:val="18"/>
      </w:rPr>
      <w:t xml:space="preserve">A las personas habitantes, vecinas y ciudadanas, a las organizaciones de la sociedad civil y a quienes integran los órganos de representación ciudadana de la Ciudad de México, a participar en la </w:t>
    </w:r>
    <w:r w:rsidRPr="006D0D12">
      <w:rPr>
        <w:rFonts w:ascii="Arial" w:hAnsi="Arial" w:cs="Arial"/>
        <w:b/>
        <w:sz w:val="18"/>
        <w:szCs w:val="18"/>
      </w:rPr>
      <w:t>Elección de las Comisiones de Participación Comunitaria (COPACO) 2026.</w:t>
    </w:r>
  </w:p>
  <w:p w14:paraId="33FC2952" w14:textId="77777777" w:rsidR="00DE6721" w:rsidRPr="006D0D12" w:rsidRDefault="00DE6721" w:rsidP="00D31995">
    <w:pPr>
      <w:pStyle w:val="Encabezado"/>
      <w:ind w:left="0" w:firstLine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636"/>
    <w:multiLevelType w:val="multilevel"/>
    <w:tmpl w:val="F6AE34EE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6A06"/>
    <w:multiLevelType w:val="multilevel"/>
    <w:tmpl w:val="563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A5A8B"/>
    <w:multiLevelType w:val="multilevel"/>
    <w:tmpl w:val="A0C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1618F"/>
    <w:multiLevelType w:val="multilevel"/>
    <w:tmpl w:val="D9A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733FF"/>
    <w:multiLevelType w:val="hybridMultilevel"/>
    <w:tmpl w:val="D2DE2E06"/>
    <w:lvl w:ilvl="0" w:tplc="FAC29A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23A1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A8B6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A147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6679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74845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C421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42D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A2F70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57A9E"/>
    <w:multiLevelType w:val="multilevel"/>
    <w:tmpl w:val="F6AE34EE"/>
    <w:numStyleLink w:val="Estilo1"/>
  </w:abstractNum>
  <w:abstractNum w:abstractNumId="6" w15:restartNumberingAfterBreak="0">
    <w:nsid w:val="2CC370F8"/>
    <w:multiLevelType w:val="multilevel"/>
    <w:tmpl w:val="4376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90DEB"/>
    <w:multiLevelType w:val="multilevel"/>
    <w:tmpl w:val="28B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577BF"/>
    <w:multiLevelType w:val="multilevel"/>
    <w:tmpl w:val="5C8AA6F8"/>
    <w:lvl w:ilvl="0">
      <w:start w:val="1"/>
      <w:numFmt w:val="lowerRoman"/>
      <w:lvlText w:val="%1."/>
      <w:lvlJc w:val="righ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372A0"/>
    <w:multiLevelType w:val="multilevel"/>
    <w:tmpl w:val="4E4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400B16"/>
    <w:multiLevelType w:val="multilevel"/>
    <w:tmpl w:val="EA7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22E03"/>
    <w:multiLevelType w:val="multilevel"/>
    <w:tmpl w:val="B11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C1CA7"/>
    <w:multiLevelType w:val="multilevel"/>
    <w:tmpl w:val="F6AE34EE"/>
    <w:styleLink w:val="Estilo1"/>
    <w:lvl w:ilvl="0">
      <w:start w:val="1"/>
      <w:numFmt w:val="low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8830101">
    <w:abstractNumId w:val="4"/>
  </w:num>
  <w:num w:numId="2" w16cid:durableId="1310474857">
    <w:abstractNumId w:val="3"/>
  </w:num>
  <w:num w:numId="3" w16cid:durableId="96870994">
    <w:abstractNumId w:val="1"/>
  </w:num>
  <w:num w:numId="4" w16cid:durableId="1556894459">
    <w:abstractNumId w:val="9"/>
  </w:num>
  <w:num w:numId="5" w16cid:durableId="32846529">
    <w:abstractNumId w:val="6"/>
  </w:num>
  <w:num w:numId="6" w16cid:durableId="178544681">
    <w:abstractNumId w:val="10"/>
  </w:num>
  <w:num w:numId="7" w16cid:durableId="1670282397">
    <w:abstractNumId w:val="7"/>
  </w:num>
  <w:num w:numId="8" w16cid:durableId="175769968">
    <w:abstractNumId w:val="11"/>
  </w:num>
  <w:num w:numId="9" w16cid:durableId="1306666052">
    <w:abstractNumId w:val="2"/>
  </w:num>
  <w:num w:numId="10" w16cid:durableId="1265114967">
    <w:abstractNumId w:val="0"/>
  </w:num>
  <w:num w:numId="11" w16cid:durableId="1902330695">
    <w:abstractNumId w:val="12"/>
  </w:num>
  <w:num w:numId="12" w16cid:durableId="632061870">
    <w:abstractNumId w:val="5"/>
    <w:lvlOverride w:ilvl="0">
      <w:lvl w:ilvl="0">
        <w:start w:val="1"/>
        <w:numFmt w:val="lowerRoman"/>
        <w:lvlText w:val="%1."/>
        <w:lvlJc w:val="right"/>
        <w:pPr>
          <w:ind w:left="2947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366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438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510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82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54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26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98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707" w:hanging="180"/>
        </w:pPr>
      </w:lvl>
    </w:lvlOverride>
  </w:num>
  <w:num w:numId="13" w16cid:durableId="669017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9"/>
    <w:rsid w:val="001170E5"/>
    <w:rsid w:val="001506B9"/>
    <w:rsid w:val="00174B04"/>
    <w:rsid w:val="00191FC6"/>
    <w:rsid w:val="001E2F63"/>
    <w:rsid w:val="00290620"/>
    <w:rsid w:val="00304F1C"/>
    <w:rsid w:val="00371A79"/>
    <w:rsid w:val="00385961"/>
    <w:rsid w:val="00405A41"/>
    <w:rsid w:val="004530A4"/>
    <w:rsid w:val="0048049F"/>
    <w:rsid w:val="005B60B6"/>
    <w:rsid w:val="00630D45"/>
    <w:rsid w:val="00691590"/>
    <w:rsid w:val="006B5749"/>
    <w:rsid w:val="006D0D12"/>
    <w:rsid w:val="006E1AB7"/>
    <w:rsid w:val="0074628F"/>
    <w:rsid w:val="00771737"/>
    <w:rsid w:val="007836BE"/>
    <w:rsid w:val="008C1B17"/>
    <w:rsid w:val="009D43BF"/>
    <w:rsid w:val="00A86D42"/>
    <w:rsid w:val="00AA3D3A"/>
    <w:rsid w:val="00B52ADD"/>
    <w:rsid w:val="00B777E9"/>
    <w:rsid w:val="00C4288F"/>
    <w:rsid w:val="00C87722"/>
    <w:rsid w:val="00CA5C6B"/>
    <w:rsid w:val="00CC2168"/>
    <w:rsid w:val="00CF7533"/>
    <w:rsid w:val="00D31995"/>
    <w:rsid w:val="00D91EFB"/>
    <w:rsid w:val="00DE6721"/>
    <w:rsid w:val="00DF5436"/>
    <w:rsid w:val="00E13433"/>
    <w:rsid w:val="00E529DB"/>
    <w:rsid w:val="00E611E9"/>
    <w:rsid w:val="00EE7E94"/>
    <w:rsid w:val="00EF036D"/>
    <w:rsid w:val="00EF4165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0FBF"/>
  <w15:docId w15:val="{64E14AAA-29DB-4277-81D2-D8927B68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6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41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41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1B1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2168"/>
    <w:rPr>
      <w:rFonts w:ascii="Times New Roman" w:hAnsi="Times New Roman" w:cs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E6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72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E6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721"/>
    <w:rPr>
      <w:rFonts w:ascii="Calibri" w:eastAsia="Calibri" w:hAnsi="Calibri" w:cs="Calibri"/>
      <w:color w:val="000000"/>
      <w:sz w:val="22"/>
    </w:rPr>
  </w:style>
  <w:style w:type="numbering" w:customStyle="1" w:styleId="Estilo1">
    <w:name w:val="Estilo1"/>
    <w:uiPriority w:val="99"/>
    <w:rsid w:val="001506B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m.mx" TargetMode="External"/><Relationship Id="rId13" Type="http://schemas.openxmlformats.org/officeDocument/2006/relationships/hyperlink" Target="http://www.iecm.mx/acerca-del-iecm/directorio/" TargetMode="External"/><Relationship Id="rId18" Type="http://schemas.openxmlformats.org/officeDocument/2006/relationships/hyperlink" Target="http://www.iecm.mx/acerca-del-iecm/directorio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iecm.mx" TargetMode="External"/><Relationship Id="rId7" Type="http://schemas.openxmlformats.org/officeDocument/2006/relationships/hyperlink" Target="https://www.iecm.mx/www/taip/cg/acu/2025/IECM-ACU-CG-110-2025.pdf" TargetMode="External"/><Relationship Id="rId12" Type="http://schemas.openxmlformats.org/officeDocument/2006/relationships/hyperlink" Target="https://plataformaciudadana.iecm.mx/" TargetMode="External"/><Relationship Id="rId17" Type="http://schemas.openxmlformats.org/officeDocument/2006/relationships/hyperlink" Target="http://www.iecm.mx/acerca-del-iecm/directorio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ecm.mx/www/marconormativo/docs/GOREGPROP.pdf." TargetMode="External"/><Relationship Id="rId20" Type="http://schemas.openxmlformats.org/officeDocument/2006/relationships/hyperlink" Target="http://www.iecm.mx/acerca-del-iecm/director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cm.mx/acerca-del-iecm/directorio/" TargetMode="External"/><Relationship Id="rId24" Type="http://schemas.openxmlformats.org/officeDocument/2006/relationships/hyperlink" Target="http://www.iecm.mx/acerca-del-iecm/directori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ecm.mx" TargetMode="External"/><Relationship Id="rId23" Type="http://schemas.openxmlformats.org/officeDocument/2006/relationships/hyperlink" Target="https://plataformaciudadana.iecm.mx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ecm.mx/acerca-del-iecm/directorio/" TargetMode="External"/><Relationship Id="rId19" Type="http://schemas.openxmlformats.org/officeDocument/2006/relationships/hyperlink" Target="https://plataformaciudadana.iec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cm.mx" TargetMode="External"/><Relationship Id="rId14" Type="http://schemas.openxmlformats.org/officeDocument/2006/relationships/hyperlink" Target="https://plataformaciudadana.iecm.mx/" TargetMode="External"/><Relationship Id="rId22" Type="http://schemas.openxmlformats.org/officeDocument/2006/relationships/hyperlink" Target="https://plataformaciudadana.iecm.mx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1117</Words>
  <Characters>6116</Characters>
  <Application>Microsoft Office Word</Application>
  <DocSecurity>0</DocSecurity>
  <Lines>152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Electoral de la Ciudad de Mexico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MarioA.MuizGonzlez@iedf.org.mx</dc:creator>
  <cp:keywords/>
  <cp:lastModifiedBy>José Enrique Dupré Arámburu</cp:lastModifiedBy>
  <cp:revision>13</cp:revision>
  <dcterms:created xsi:type="dcterms:W3CDTF">2026-01-10T02:22:00Z</dcterms:created>
  <dcterms:modified xsi:type="dcterms:W3CDTF">2026-01-10T03:35:00Z</dcterms:modified>
</cp:coreProperties>
</file>