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5CFAE5DA" w:rsidR="001C2620" w:rsidRPr="007F7CFA" w:rsidRDefault="005062A1" w:rsidP="003D1B5A">
      <w:pPr>
        <w:pStyle w:val="Sinespaciado"/>
        <w:rPr>
          <w:rFonts w:ascii="Agency FB" w:eastAsia="Times New Roman" w:hAnsi="Agency FB" w:cs="Times New Roman"/>
          <w:b/>
          <w:bCs/>
          <w:color w:val="222222"/>
          <w:sz w:val="16"/>
          <w:szCs w:val="16"/>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F6E8E56"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B63FC7">
              <w:rPr>
                <w:rFonts w:ascii="Agency FB" w:hAnsi="Agency FB"/>
                <w:sz w:val="20"/>
                <w:szCs w:val="20"/>
              </w:rPr>
              <w:t>Xochimilco</w:t>
            </w:r>
            <w:r w:rsidR="00E26055">
              <w:rPr>
                <w:rFonts w:ascii="Agency FB" w:hAnsi="Agency FB"/>
                <w:sz w:val="20"/>
                <w:szCs w:val="20"/>
              </w:rPr>
              <w:t xml:space="preserve">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151AA4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B63FC7">
              <w:rPr>
                <w:rFonts w:ascii="Agency FB" w:hAnsi="Agency FB"/>
                <w:sz w:val="20"/>
                <w:szCs w:val="20"/>
              </w:rPr>
              <w:t>Xochimilco en</w:t>
            </w:r>
            <w:r w:rsidR="00105611">
              <w:rPr>
                <w:rFonts w:ascii="Agency FB" w:hAnsi="Agency FB" w:cs="Times New Roman"/>
                <w:sz w:val="20"/>
                <w:szCs w:val="20"/>
              </w:rPr>
              <w:t xml:space="preserve">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344AD8BE"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B63FC7">
              <w:rPr>
                <w:rFonts w:ascii="Agency FB" w:hAnsi="Agency FB"/>
                <w:sz w:val="20"/>
                <w:szCs w:val="20"/>
              </w:rPr>
              <w:t>Xochimilco</w:t>
            </w:r>
            <w:r w:rsidR="00B63FC7">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59D739F3"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1D0F9A">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B63FC7">
              <w:rPr>
                <w:rFonts w:ascii="Agency FB" w:hAnsi="Agency FB"/>
                <w:sz w:val="20"/>
                <w:szCs w:val="20"/>
              </w:rPr>
              <w:t>Xochimilco</w:t>
            </w:r>
            <w:r w:rsidR="00B63FC7">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1D0F9A">
              <w:rPr>
                <w:rFonts w:ascii="Agency FB" w:hAnsi="Agency FB" w:cs="Times New Roman"/>
                <w:sz w:val="20"/>
                <w:szCs w:val="20"/>
              </w:rPr>
              <w:t>1,0</w:t>
            </w:r>
            <w:r w:rsidRPr="002165EB">
              <w:rPr>
                <w:rFonts w:ascii="Agency FB" w:hAnsi="Agency FB" w:cs="Times New Roman"/>
                <w:sz w:val="20"/>
                <w:szCs w:val="20"/>
              </w:rPr>
              <w:t>00 levantamientos</w:t>
            </w:r>
            <w:r w:rsidR="001D0F9A">
              <w:rPr>
                <w:rFonts w:ascii="Agency FB" w:hAnsi="Agency FB" w:cs="Times New Roman"/>
                <w:sz w:val="20"/>
                <w:szCs w:val="20"/>
              </w:rPr>
              <w:t xml:space="preserve"> de cada una</w:t>
            </w:r>
            <w:r w:rsidR="00E107F5" w:rsidRPr="002165EB">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1D0F9A">
              <w:rPr>
                <w:rFonts w:ascii="Agency FB" w:hAnsi="Agency FB" w:cs="Times New Roman"/>
                <w:sz w:val="20"/>
                <w:szCs w:val="20"/>
              </w:rPr>
              <w:t>9,100</w:t>
            </w:r>
            <w:r w:rsidR="005452A1" w:rsidRPr="002165EB">
              <w:rPr>
                <w:rFonts w:ascii="Agency FB" w:hAnsi="Agency FB" w:cs="Times New Roman"/>
                <w:sz w:val="20"/>
                <w:szCs w:val="20"/>
              </w:rPr>
              <w:t xml:space="preserve">, llamadas telefónicas lo que equivale al </w:t>
            </w:r>
            <w:r w:rsidR="001D0F9A">
              <w:rPr>
                <w:rFonts w:ascii="Agency FB" w:hAnsi="Agency FB" w:cs="Times New Roman"/>
                <w:sz w:val="20"/>
                <w:szCs w:val="20"/>
              </w:rPr>
              <w:t>4.55</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58066BFA"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E26055">
              <w:rPr>
                <w:rFonts w:ascii="Agency FB" w:hAnsi="Agency FB" w:cs="Times New Roman"/>
                <w:bCs/>
                <w:sz w:val="20"/>
                <w:szCs w:val="20"/>
              </w:rPr>
              <w:t>1</w:t>
            </w:r>
            <w:r w:rsidR="00B63FC7">
              <w:rPr>
                <w:rFonts w:ascii="Agency FB" w:hAnsi="Agency FB" w:cs="Times New Roman"/>
                <w:bCs/>
                <w:sz w:val="20"/>
                <w:szCs w:val="20"/>
              </w:rPr>
              <w:t>7</w:t>
            </w:r>
            <w:r w:rsidR="002E0D34">
              <w:rPr>
                <w:rFonts w:ascii="Agency FB" w:hAnsi="Agency FB" w:cs="Times New Roman"/>
                <w:bCs/>
                <w:sz w:val="20"/>
                <w:szCs w:val="20"/>
              </w:rPr>
              <w:t>.</w:t>
            </w:r>
            <w:r w:rsidR="00B63FC7">
              <w:rPr>
                <w:rFonts w:ascii="Agency FB" w:hAnsi="Agency FB" w:cs="Times New Roman"/>
                <w:bCs/>
                <w:sz w:val="20"/>
                <w:szCs w:val="20"/>
              </w:rPr>
              <w:t>7</w:t>
            </w:r>
            <w:r w:rsidRPr="00785D5A">
              <w:rPr>
                <w:rFonts w:ascii="Agency FB" w:hAnsi="Agency FB" w:cs="Times New Roman"/>
                <w:bCs/>
                <w:sz w:val="20"/>
                <w:szCs w:val="20"/>
              </w:rPr>
              <w:t>%</w:t>
            </w:r>
            <w:r w:rsidR="001D0F9A">
              <w:rPr>
                <w:rFonts w:ascii="Agency FB" w:hAnsi="Agency FB" w:cs="Times New Roman"/>
                <w:bCs/>
                <w:sz w:val="20"/>
                <w:szCs w:val="20"/>
              </w:rPr>
              <w:t xml:space="preserve"> y </w:t>
            </w:r>
            <w:r w:rsidR="00B63FC7">
              <w:rPr>
                <w:rFonts w:ascii="Agency FB" w:hAnsi="Agency FB" w:cs="Times New Roman"/>
                <w:bCs/>
                <w:sz w:val="20"/>
                <w:szCs w:val="20"/>
              </w:rPr>
              <w:t>23</w:t>
            </w:r>
            <w:r w:rsidR="001D0F9A">
              <w:rPr>
                <w:rFonts w:ascii="Agency FB" w:hAnsi="Agency FB" w:cs="Times New Roman"/>
                <w:bCs/>
                <w:sz w:val="20"/>
                <w:szCs w:val="20"/>
              </w:rPr>
              <w:t>.</w:t>
            </w:r>
            <w:r w:rsidR="00B63FC7">
              <w:rPr>
                <w:rFonts w:ascii="Agency FB" w:hAnsi="Agency FB" w:cs="Times New Roman"/>
                <w:bCs/>
                <w:sz w:val="20"/>
                <w:szCs w:val="20"/>
              </w:rPr>
              <w:t>1</w:t>
            </w:r>
            <w:r w:rsidR="001D0F9A">
              <w:rPr>
                <w:rFonts w:ascii="Agency FB" w:hAnsi="Agency FB" w:cs="Times New Roman"/>
                <w:bCs/>
                <w:sz w:val="20"/>
                <w:szCs w:val="20"/>
              </w:rPr>
              <w:t>%.</w:t>
            </w:r>
          </w:p>
          <w:p w14:paraId="2FBC82EE" w14:textId="65F40352"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1D0F9A">
              <w:rPr>
                <w:rFonts w:ascii="Agency FB" w:hAnsi="Agency FB" w:cs="Times New Roman"/>
                <w:sz w:val="20"/>
                <w:szCs w:val="20"/>
              </w:rPr>
              <w:t>5</w:t>
            </w:r>
            <w:r>
              <w:rPr>
                <w:rFonts w:ascii="Agency FB" w:hAnsi="Agency FB" w:cs="Times New Roman"/>
                <w:sz w:val="20"/>
                <w:szCs w:val="20"/>
              </w:rPr>
              <w:t>.</w:t>
            </w:r>
            <w:r w:rsidR="001D0F9A">
              <w:rPr>
                <w:rFonts w:ascii="Agency FB" w:hAnsi="Agency FB" w:cs="Times New Roman"/>
                <w:sz w:val="20"/>
                <w:szCs w:val="20"/>
              </w:rPr>
              <w:t>45</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3635668E" w:rsidR="00E74768" w:rsidRPr="002165EB" w:rsidRDefault="001D0F9A" w:rsidP="00AF01CE">
            <w:pPr>
              <w:spacing w:line="360" w:lineRule="auto"/>
              <w:jc w:val="both"/>
              <w:rPr>
                <w:rFonts w:ascii="Agency FB" w:hAnsi="Agency FB" w:cs="Times New Roman"/>
                <w:sz w:val="20"/>
                <w:szCs w:val="20"/>
              </w:rPr>
            </w:pPr>
            <w:r>
              <w:rPr>
                <w:rFonts w:ascii="Agency FB" w:hAnsi="Agency FB"/>
                <w:sz w:val="20"/>
                <w:szCs w:val="20"/>
              </w:rPr>
              <w:t>19</w:t>
            </w:r>
            <w:r w:rsidR="005452A1" w:rsidRPr="002165EB">
              <w:rPr>
                <w:rFonts w:ascii="Agency FB" w:hAnsi="Agency FB"/>
                <w:sz w:val="20"/>
                <w:szCs w:val="20"/>
              </w:rPr>
              <w:t xml:space="preserve"> </w:t>
            </w:r>
            <w:r w:rsidR="00BC03B1" w:rsidRPr="002165EB">
              <w:rPr>
                <w:rFonts w:ascii="Agency FB" w:hAnsi="Agency FB"/>
                <w:sz w:val="20"/>
                <w:szCs w:val="20"/>
              </w:rPr>
              <w:t xml:space="preserve">de </w:t>
            </w:r>
            <w:r>
              <w:rPr>
                <w:rFonts w:ascii="Agency FB" w:hAnsi="Agency FB"/>
                <w:sz w:val="20"/>
                <w:szCs w:val="20"/>
              </w:rPr>
              <w:t>enero</w:t>
            </w:r>
            <w:r w:rsidR="00BC03B1" w:rsidRPr="002165EB">
              <w:rPr>
                <w:rFonts w:ascii="Agency FB" w:hAnsi="Agency FB"/>
                <w:sz w:val="20"/>
                <w:szCs w:val="20"/>
              </w:rPr>
              <w:t xml:space="preserve"> del 202</w:t>
            </w:r>
            <w:r>
              <w:rPr>
                <w:rFonts w:ascii="Agency FB" w:hAnsi="Agency FB"/>
                <w:sz w:val="20"/>
                <w:szCs w:val="20"/>
              </w:rPr>
              <w:t>4</w:t>
            </w:r>
            <w:r w:rsidR="00926251" w:rsidRPr="002165EB">
              <w:rPr>
                <w:rFonts w:ascii="Agency FB" w:hAnsi="Agency FB" w:cs="Times New Roman"/>
                <w:sz w:val="20"/>
                <w:szCs w:val="20"/>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66B4D071" w14:textId="77777777" w:rsidR="00031482" w:rsidRDefault="00031482" w:rsidP="00031482">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1AD7BCE" w14:textId="77777777" w:rsidR="00031482" w:rsidRDefault="00031482" w:rsidP="00031482">
            <w:pPr>
              <w:pStyle w:val="Sinespaciado"/>
              <w:rPr>
                <w:rFonts w:ascii="Agency FB" w:hAnsi="Agency FB" w:cs="Segoe UI"/>
                <w:color w:val="212529"/>
                <w:sz w:val="18"/>
                <w:szCs w:val="18"/>
                <w:shd w:val="clear" w:color="auto" w:fill="FFFFFF"/>
              </w:rPr>
            </w:pPr>
          </w:p>
          <w:p w14:paraId="3773783C" w14:textId="28D44724" w:rsidR="00031482" w:rsidRDefault="00031482" w:rsidP="00031482">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w:t>
            </w:r>
            <w:r>
              <w:rPr>
                <w:rFonts w:ascii="Agency FB" w:hAnsi="Agency FB" w:cs="Segoe UI"/>
                <w:color w:val="212529"/>
                <w:sz w:val="18"/>
                <w:szCs w:val="18"/>
                <w:shd w:val="clear" w:color="auto" w:fill="FFFFFF"/>
              </w:rPr>
              <w:t xml:space="preserve"> </w:t>
            </w:r>
            <w:r w:rsidR="00B63FC7">
              <w:rPr>
                <w:rFonts w:ascii="Agency FB" w:hAnsi="Agency FB" w:cs="Segoe UI"/>
                <w:color w:val="212529"/>
                <w:sz w:val="18"/>
                <w:szCs w:val="18"/>
                <w:shd w:val="clear" w:color="auto" w:fill="FFFFFF"/>
              </w:rPr>
              <w:t>Xochimilco</w:t>
            </w:r>
            <w:r>
              <w:rPr>
                <w:rFonts w:ascii="Agency FB" w:hAnsi="Agency FB" w:cs="Segoe UI"/>
                <w:color w:val="212529"/>
                <w:sz w:val="18"/>
                <w:szCs w:val="18"/>
                <w:shd w:val="clear" w:color="auto" w:fill="FFFFFF"/>
              </w:rPr>
              <w:t xml:space="preserve"> </w:t>
            </w:r>
            <w:r w:rsidRPr="00A75D32">
              <w:rPr>
                <w:rFonts w:ascii="Agency FB" w:hAnsi="Agency FB" w:cs="Segoe UI"/>
                <w:color w:val="212529"/>
                <w:sz w:val="18"/>
                <w:szCs w:val="18"/>
                <w:shd w:val="clear" w:color="auto" w:fill="FFFFFF"/>
              </w:rPr>
              <w:t>¿Por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sidR="00B63FC7">
              <w:rPr>
                <w:rFonts w:ascii="Agency FB" w:hAnsi="Agency FB" w:cs="Segoe UI"/>
                <w:color w:val="212529"/>
                <w:sz w:val="18"/>
                <w:szCs w:val="18"/>
                <w:shd w:val="clear" w:color="auto" w:fill="FFFFFF"/>
              </w:rPr>
              <w:t>GABRIEL DEL MONTE</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63D86CF0" w14:textId="2B2D3A56" w:rsidR="00031482" w:rsidRDefault="00B63FC7" w:rsidP="00031482">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ERIKA ROSALES</w:t>
            </w:r>
            <w:r w:rsidR="00031482" w:rsidRPr="00A75D32">
              <w:rPr>
                <w:rFonts w:ascii="Agency FB" w:hAnsi="Agency FB" w:cs="Segoe UI"/>
                <w:color w:val="212529"/>
                <w:sz w:val="18"/>
                <w:szCs w:val="18"/>
                <w:shd w:val="clear" w:color="auto" w:fill="FFFFFF"/>
              </w:rPr>
              <w:t xml:space="preserve">, </w:t>
            </w:r>
            <w:r w:rsidR="00031482">
              <w:rPr>
                <w:rFonts w:ascii="Agency FB" w:hAnsi="Agency FB" w:cs="Segoe UI"/>
                <w:color w:val="212529"/>
                <w:sz w:val="18"/>
                <w:szCs w:val="18"/>
                <w:shd w:val="clear" w:color="auto" w:fill="FFFFFF"/>
              </w:rPr>
              <w:t xml:space="preserve">de la Coalición </w:t>
            </w:r>
            <w:r w:rsidR="00031482" w:rsidRPr="00A75D32">
              <w:rPr>
                <w:rFonts w:ascii="Agency FB" w:hAnsi="Agency FB" w:cs="Segoe UI"/>
                <w:color w:val="212529"/>
                <w:sz w:val="18"/>
                <w:szCs w:val="18"/>
                <w:shd w:val="clear" w:color="auto" w:fill="FFFFFF"/>
              </w:rPr>
              <w:t>J</w:t>
            </w:r>
            <w:r w:rsidR="00031482">
              <w:rPr>
                <w:rFonts w:ascii="Agency FB" w:hAnsi="Agency FB" w:cs="Segoe UI"/>
                <w:color w:val="212529"/>
                <w:sz w:val="18"/>
                <w:szCs w:val="18"/>
                <w:shd w:val="clear" w:color="auto" w:fill="FFFFFF"/>
              </w:rPr>
              <w:t>untos hacemos historia en la Ciudad de México conformada por MORENA, PT y Partido Verde</w:t>
            </w:r>
            <w:r w:rsidR="00031482" w:rsidRPr="00A75D32">
              <w:rPr>
                <w:rFonts w:ascii="Agency FB" w:hAnsi="Agency FB" w:cs="Segoe UI"/>
                <w:color w:val="212529"/>
                <w:sz w:val="18"/>
                <w:szCs w:val="18"/>
                <w:shd w:val="clear" w:color="auto" w:fill="FFFFFF"/>
              </w:rPr>
              <w:t>, oprima 3.</w:t>
            </w:r>
            <w:r w:rsidR="00031482" w:rsidRPr="00A75D32">
              <w:rPr>
                <w:rFonts w:ascii="Agency FB" w:hAnsi="Agency FB" w:cs="Segoe UI"/>
                <w:color w:val="212529"/>
                <w:sz w:val="18"/>
                <w:szCs w:val="18"/>
              </w:rPr>
              <w:br/>
            </w:r>
            <w:r>
              <w:rPr>
                <w:rFonts w:ascii="Agency FB" w:hAnsi="Agency FB" w:cs="Segoe UI"/>
                <w:color w:val="212529"/>
                <w:sz w:val="18"/>
                <w:szCs w:val="18"/>
                <w:shd w:val="clear" w:color="auto" w:fill="FFFFFF"/>
              </w:rPr>
              <w:t>SERGIO FLORES RÍOS</w:t>
            </w:r>
            <w:r w:rsidR="001D0F9A">
              <w:rPr>
                <w:rFonts w:ascii="Agency FB" w:hAnsi="Agency FB" w:cs="Segoe UI"/>
                <w:color w:val="212529"/>
                <w:sz w:val="18"/>
                <w:szCs w:val="18"/>
                <w:shd w:val="clear" w:color="auto" w:fill="FFFFFF"/>
              </w:rPr>
              <w:t xml:space="preserve"> de</w:t>
            </w:r>
            <w:r w:rsidR="00031482" w:rsidRPr="00A75D32">
              <w:rPr>
                <w:rFonts w:ascii="Agency FB" w:hAnsi="Agency FB" w:cs="Segoe UI"/>
                <w:color w:val="212529"/>
                <w:sz w:val="18"/>
                <w:szCs w:val="18"/>
                <w:shd w:val="clear" w:color="auto" w:fill="FFFFFF"/>
              </w:rPr>
              <w:t xml:space="preserve"> Movimiento Ciudadano, oprima 4.</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Si usted aún no decide, oprima 5.</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Para volver a escuchar la pregunta, oprima 0</w:t>
            </w:r>
            <w:r w:rsidR="00031482">
              <w:rPr>
                <w:rFonts w:ascii="Agency FB" w:hAnsi="Agency FB" w:cs="Segoe UI"/>
                <w:color w:val="212529"/>
                <w:sz w:val="18"/>
                <w:szCs w:val="18"/>
                <w:shd w:val="clear" w:color="auto" w:fill="FFFFFF"/>
              </w:rPr>
              <w:t>.</w:t>
            </w:r>
          </w:p>
          <w:p w14:paraId="05B3C78B" w14:textId="77777777" w:rsidR="003D1B5A" w:rsidRDefault="003D1B5A" w:rsidP="00031482">
            <w:pPr>
              <w:pStyle w:val="Sinespaciado"/>
              <w:rPr>
                <w:rFonts w:ascii="Agency FB" w:hAnsi="Agency FB" w:cs="Segoe UI"/>
                <w:color w:val="212529"/>
                <w:sz w:val="18"/>
                <w:szCs w:val="18"/>
                <w:shd w:val="clear" w:color="auto" w:fill="FFFFFF"/>
              </w:rPr>
            </w:pPr>
          </w:p>
          <w:p w14:paraId="0359543B" w14:textId="77777777" w:rsidR="001D0F9A" w:rsidRDefault="001D0F9A" w:rsidP="001D0F9A">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569D43D3" w14:textId="77777777" w:rsidR="003D1B5A" w:rsidRDefault="003D1B5A" w:rsidP="001D0F9A">
            <w:pPr>
              <w:pStyle w:val="Sinespaciado"/>
              <w:rPr>
                <w:rFonts w:ascii="Agency FB" w:hAnsi="Agency FB" w:cs="Segoe UI"/>
                <w:color w:val="212529"/>
                <w:sz w:val="18"/>
                <w:szCs w:val="18"/>
                <w:shd w:val="clear" w:color="auto" w:fill="FFFFFF"/>
              </w:rPr>
            </w:pPr>
          </w:p>
          <w:p w14:paraId="65F06371" w14:textId="511259BF" w:rsidR="001D0F9A" w:rsidRDefault="001D0F9A" w:rsidP="001D0F9A">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w:t>
            </w:r>
            <w:r>
              <w:rPr>
                <w:rFonts w:ascii="Agency FB" w:hAnsi="Agency FB" w:cs="Segoe UI"/>
                <w:color w:val="212529"/>
                <w:sz w:val="18"/>
                <w:szCs w:val="18"/>
                <w:shd w:val="clear" w:color="auto" w:fill="FFFFFF"/>
              </w:rPr>
              <w:t xml:space="preserve"> </w:t>
            </w:r>
            <w:r w:rsidR="00B63FC7">
              <w:rPr>
                <w:rFonts w:ascii="Agency FB" w:hAnsi="Agency FB" w:cs="Segoe UI"/>
                <w:color w:val="212529"/>
                <w:sz w:val="18"/>
                <w:szCs w:val="18"/>
                <w:shd w:val="clear" w:color="auto" w:fill="FFFFFF"/>
              </w:rPr>
              <w:t>Xochimilco</w:t>
            </w:r>
            <w:r>
              <w:rPr>
                <w:rFonts w:ascii="Agency FB" w:hAnsi="Agency FB" w:cs="Segoe UI"/>
                <w:color w:val="212529"/>
                <w:sz w:val="18"/>
                <w:szCs w:val="18"/>
                <w:shd w:val="clear" w:color="auto" w:fill="FFFFFF"/>
              </w:rPr>
              <w:t xml:space="preserve"> </w:t>
            </w:r>
            <w:r w:rsidRPr="00A75D32">
              <w:rPr>
                <w:rFonts w:ascii="Agency FB" w:hAnsi="Agency FB" w:cs="Segoe UI"/>
                <w:color w:val="212529"/>
                <w:sz w:val="18"/>
                <w:szCs w:val="18"/>
                <w:shd w:val="clear" w:color="auto" w:fill="FFFFFF"/>
              </w:rPr>
              <w:t>¿Por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sidR="00B63FC7">
              <w:rPr>
                <w:rFonts w:ascii="Agency FB" w:hAnsi="Agency FB" w:cs="Segoe UI"/>
                <w:color w:val="212529"/>
                <w:sz w:val="18"/>
                <w:szCs w:val="18"/>
                <w:shd w:val="clear" w:color="auto" w:fill="FFFFFF"/>
              </w:rPr>
              <w:t>WENDY GONZÁLEZ</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798CCE0D" w14:textId="1D08797E" w:rsidR="00F64564" w:rsidRPr="00C6384A" w:rsidRDefault="00B63FC7" w:rsidP="001D0F9A">
            <w:pPr>
              <w:pStyle w:val="Sinespaciado"/>
              <w:rPr>
                <w:rFonts w:eastAsia="Times New Roman" w:cs="Times New Roman"/>
                <w:b/>
                <w:bCs/>
                <w:color w:val="000000"/>
                <w:sz w:val="20"/>
                <w:szCs w:val="20"/>
              </w:rPr>
            </w:pPr>
            <w:r>
              <w:rPr>
                <w:rFonts w:ascii="Agency FB" w:hAnsi="Agency FB" w:cs="Segoe UI"/>
                <w:color w:val="212529"/>
                <w:sz w:val="18"/>
                <w:szCs w:val="18"/>
                <w:shd w:val="clear" w:color="auto" w:fill="FFFFFF"/>
              </w:rPr>
              <w:t>FLOR MORALES</w:t>
            </w:r>
            <w:r w:rsidR="001D0F9A" w:rsidRPr="00A75D32">
              <w:rPr>
                <w:rFonts w:ascii="Agency FB" w:hAnsi="Agency FB" w:cs="Segoe UI"/>
                <w:color w:val="212529"/>
                <w:sz w:val="18"/>
                <w:szCs w:val="18"/>
                <w:shd w:val="clear" w:color="auto" w:fill="FFFFFF"/>
              </w:rPr>
              <w:t xml:space="preserve">, </w:t>
            </w:r>
            <w:r w:rsidR="001D0F9A">
              <w:rPr>
                <w:rFonts w:ascii="Agency FB" w:hAnsi="Agency FB" w:cs="Segoe UI"/>
                <w:color w:val="212529"/>
                <w:sz w:val="18"/>
                <w:szCs w:val="18"/>
                <w:shd w:val="clear" w:color="auto" w:fill="FFFFFF"/>
              </w:rPr>
              <w:t xml:space="preserve">de la Coalición </w:t>
            </w:r>
            <w:r w:rsidR="001D0F9A" w:rsidRPr="00A75D32">
              <w:rPr>
                <w:rFonts w:ascii="Agency FB" w:hAnsi="Agency FB" w:cs="Segoe UI"/>
                <w:color w:val="212529"/>
                <w:sz w:val="18"/>
                <w:szCs w:val="18"/>
                <w:shd w:val="clear" w:color="auto" w:fill="FFFFFF"/>
              </w:rPr>
              <w:t>J</w:t>
            </w:r>
            <w:r w:rsidR="001D0F9A">
              <w:rPr>
                <w:rFonts w:ascii="Agency FB" w:hAnsi="Agency FB" w:cs="Segoe UI"/>
                <w:color w:val="212529"/>
                <w:sz w:val="18"/>
                <w:szCs w:val="18"/>
                <w:shd w:val="clear" w:color="auto" w:fill="FFFFFF"/>
              </w:rPr>
              <w:t>untos hacemos historia en la Ciudad de México conformada por MORENA, PT y Partido Verde</w:t>
            </w:r>
            <w:r w:rsidR="001D0F9A" w:rsidRPr="00A75D32">
              <w:rPr>
                <w:rFonts w:ascii="Agency FB" w:hAnsi="Agency FB" w:cs="Segoe UI"/>
                <w:color w:val="212529"/>
                <w:sz w:val="18"/>
                <w:szCs w:val="18"/>
                <w:shd w:val="clear" w:color="auto" w:fill="FFFFFF"/>
              </w:rPr>
              <w:t>, oprima 3.</w:t>
            </w:r>
            <w:r w:rsidR="001D0F9A" w:rsidRPr="00A75D32">
              <w:rPr>
                <w:rFonts w:ascii="Agency FB" w:hAnsi="Agency FB" w:cs="Segoe UI"/>
                <w:color w:val="212529"/>
                <w:sz w:val="18"/>
                <w:szCs w:val="18"/>
              </w:rPr>
              <w:br/>
            </w:r>
            <w:r>
              <w:rPr>
                <w:rFonts w:ascii="Agency FB" w:hAnsi="Agency FB" w:cs="Segoe UI"/>
                <w:color w:val="212529"/>
                <w:sz w:val="18"/>
                <w:szCs w:val="18"/>
                <w:shd w:val="clear" w:color="auto" w:fill="FFFFFF"/>
              </w:rPr>
              <w:t>SERGIO FLORES RÍOS</w:t>
            </w:r>
            <w:r w:rsidR="001D0F9A">
              <w:rPr>
                <w:rFonts w:ascii="Agency FB" w:hAnsi="Agency FB" w:cs="Segoe UI"/>
                <w:color w:val="212529"/>
                <w:sz w:val="18"/>
                <w:szCs w:val="18"/>
                <w:shd w:val="clear" w:color="auto" w:fill="FFFFFF"/>
              </w:rPr>
              <w:t xml:space="preserve"> de</w:t>
            </w:r>
            <w:r w:rsidR="001D0F9A" w:rsidRPr="00A75D32">
              <w:rPr>
                <w:rFonts w:ascii="Agency FB" w:hAnsi="Agency FB" w:cs="Segoe UI"/>
                <w:color w:val="212529"/>
                <w:sz w:val="18"/>
                <w:szCs w:val="18"/>
                <w:shd w:val="clear" w:color="auto" w:fill="FFFFFF"/>
              </w:rPr>
              <w:t xml:space="preserve"> Movimiento Ciudadano, oprima 4.</w:t>
            </w:r>
            <w:r w:rsidR="001D0F9A" w:rsidRPr="00A75D32">
              <w:rPr>
                <w:rFonts w:ascii="Agency FB" w:hAnsi="Agency FB" w:cs="Segoe UI"/>
                <w:color w:val="212529"/>
                <w:sz w:val="18"/>
                <w:szCs w:val="18"/>
              </w:rPr>
              <w:br/>
            </w:r>
            <w:r w:rsidR="001D0F9A" w:rsidRPr="00A75D32">
              <w:rPr>
                <w:rFonts w:ascii="Agency FB" w:hAnsi="Agency FB" w:cs="Segoe UI"/>
                <w:color w:val="212529"/>
                <w:sz w:val="18"/>
                <w:szCs w:val="18"/>
                <w:shd w:val="clear" w:color="auto" w:fill="FFFFFF"/>
              </w:rPr>
              <w:t>Si usted aún no decide, oprima 5.</w:t>
            </w:r>
            <w:r w:rsidR="001D0F9A" w:rsidRPr="00A75D32">
              <w:rPr>
                <w:rFonts w:ascii="Agency FB" w:hAnsi="Agency FB" w:cs="Segoe UI"/>
                <w:color w:val="212529"/>
                <w:sz w:val="18"/>
                <w:szCs w:val="18"/>
              </w:rPr>
              <w:br/>
            </w:r>
            <w:r w:rsidR="001D0F9A" w:rsidRPr="00A75D32">
              <w:rPr>
                <w:rFonts w:ascii="Agency FB" w:hAnsi="Agency FB" w:cs="Segoe UI"/>
                <w:color w:val="212529"/>
                <w:sz w:val="18"/>
                <w:szCs w:val="18"/>
                <w:shd w:val="clear" w:color="auto" w:fill="FFFFFF"/>
              </w:rPr>
              <w:t>Para volver a escuchar la pregunta, oprima 0</w:t>
            </w:r>
            <w:r w:rsidR="001D0F9A">
              <w:rPr>
                <w:rFonts w:ascii="Agency FB" w:hAnsi="Agency FB" w:cs="Segoe UI"/>
                <w:color w:val="212529"/>
                <w:sz w:val="18"/>
                <w:szCs w:val="18"/>
                <w:shd w:val="clear" w:color="auto" w:fill="FFFFFF"/>
              </w:rPr>
              <w:t>.</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FA02842" w:rsidR="00E107F5" w:rsidRPr="002165EB" w:rsidRDefault="001D0F9A"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6235C152" w:rsidR="007F7CFA" w:rsidRDefault="00B63FC7" w:rsidP="002F5792">
            <w:pPr>
              <w:spacing w:line="360" w:lineRule="auto"/>
              <w:rPr>
                <w:noProof/>
              </w:rPr>
            </w:pPr>
            <w:r>
              <w:rPr>
                <w:noProof/>
              </w:rPr>
              <w:drawing>
                <wp:anchor distT="0" distB="0" distL="114300" distR="114300" simplePos="0" relativeHeight="251661312" behindDoc="0" locked="0" layoutInCell="1" allowOverlap="1" wp14:anchorId="434656F5" wp14:editId="33C1EF43">
                  <wp:simplePos x="0" y="0"/>
                  <wp:positionH relativeFrom="column">
                    <wp:posOffset>-64770</wp:posOffset>
                  </wp:positionH>
                  <wp:positionV relativeFrom="paragraph">
                    <wp:posOffset>635</wp:posOffset>
                  </wp:positionV>
                  <wp:extent cx="4599305" cy="2209800"/>
                  <wp:effectExtent l="0" t="0" r="0" b="0"/>
                  <wp:wrapSquare wrapText="bothSides"/>
                  <wp:docPr id="105545688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456881" name=""/>
                          <pic:cNvPicPr/>
                        </pic:nvPicPr>
                        <pic:blipFill>
                          <a:blip r:embed="rId9"/>
                          <a:stretch>
                            <a:fillRect/>
                          </a:stretch>
                        </pic:blipFill>
                        <pic:spPr>
                          <a:xfrm>
                            <a:off x="0" y="0"/>
                            <a:ext cx="4599305" cy="220980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71B7CF3F" w:rsidR="00C53A20" w:rsidRDefault="00C53A20" w:rsidP="002F5792">
            <w:pPr>
              <w:spacing w:line="360" w:lineRule="auto"/>
              <w:rPr>
                <w:noProof/>
              </w:rPr>
            </w:pPr>
          </w:p>
          <w:p w14:paraId="41E8ED72" w14:textId="14119601" w:rsidR="002E0D34" w:rsidRDefault="002E0D34" w:rsidP="002F5792">
            <w:pPr>
              <w:spacing w:line="360" w:lineRule="auto"/>
              <w:rPr>
                <w:noProof/>
              </w:rPr>
            </w:pPr>
          </w:p>
          <w:p w14:paraId="6F62B8C3" w14:textId="66FDF309" w:rsidR="002E0D34" w:rsidRDefault="002E0D34" w:rsidP="002F5792">
            <w:pPr>
              <w:spacing w:line="360" w:lineRule="auto"/>
              <w:rPr>
                <w:noProof/>
              </w:rPr>
            </w:pPr>
          </w:p>
          <w:p w14:paraId="5910C8F4" w14:textId="7711CF30" w:rsidR="002E0D34" w:rsidRDefault="002E0D34" w:rsidP="002F5792">
            <w:pPr>
              <w:spacing w:line="360" w:lineRule="auto"/>
              <w:rPr>
                <w:noProof/>
              </w:rPr>
            </w:pPr>
          </w:p>
          <w:p w14:paraId="5E8ED286" w14:textId="0BE4F115" w:rsidR="00C53A20" w:rsidRDefault="00C53A20" w:rsidP="002F5792">
            <w:pPr>
              <w:spacing w:line="360" w:lineRule="auto"/>
              <w:rPr>
                <w:noProof/>
              </w:rPr>
            </w:pPr>
          </w:p>
          <w:p w14:paraId="159FBB95" w14:textId="7072705E" w:rsidR="00E26055" w:rsidRDefault="00E26055" w:rsidP="002F5792">
            <w:pPr>
              <w:spacing w:line="360" w:lineRule="auto"/>
              <w:rPr>
                <w:noProof/>
              </w:rPr>
            </w:pPr>
          </w:p>
          <w:p w14:paraId="1546B6A8" w14:textId="061B88DC" w:rsidR="00E26055" w:rsidRDefault="00E26055" w:rsidP="002F5792">
            <w:pPr>
              <w:spacing w:line="360" w:lineRule="auto"/>
              <w:rPr>
                <w:noProof/>
              </w:rPr>
            </w:pPr>
          </w:p>
          <w:p w14:paraId="5762E7BC" w14:textId="714DA694" w:rsidR="00C53A20" w:rsidRDefault="00B63FC7" w:rsidP="002F5792">
            <w:pPr>
              <w:spacing w:line="360" w:lineRule="auto"/>
              <w:rPr>
                <w:rFonts w:ascii="Agency FB" w:hAnsi="Agency FB"/>
                <w:noProof/>
              </w:rPr>
            </w:pPr>
            <w:r>
              <w:rPr>
                <w:noProof/>
              </w:rPr>
              <w:drawing>
                <wp:anchor distT="0" distB="0" distL="114300" distR="114300" simplePos="0" relativeHeight="251660288" behindDoc="0" locked="0" layoutInCell="1" allowOverlap="1" wp14:anchorId="2A0BE94B" wp14:editId="31D9FCEF">
                  <wp:simplePos x="0" y="0"/>
                  <wp:positionH relativeFrom="column">
                    <wp:posOffset>-65405</wp:posOffset>
                  </wp:positionH>
                  <wp:positionV relativeFrom="paragraph">
                    <wp:posOffset>59055</wp:posOffset>
                  </wp:positionV>
                  <wp:extent cx="4599305" cy="2033905"/>
                  <wp:effectExtent l="0" t="0" r="0" b="4445"/>
                  <wp:wrapSquare wrapText="bothSides"/>
                  <wp:docPr id="13129074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90747" name=""/>
                          <pic:cNvPicPr/>
                        </pic:nvPicPr>
                        <pic:blipFill>
                          <a:blip r:embed="rId10"/>
                          <a:stretch>
                            <a:fillRect/>
                          </a:stretch>
                        </pic:blipFill>
                        <pic:spPr>
                          <a:xfrm>
                            <a:off x="0" y="0"/>
                            <a:ext cx="4599305" cy="2033905"/>
                          </a:xfrm>
                          <a:prstGeom prst="rect">
                            <a:avLst/>
                          </a:prstGeom>
                        </pic:spPr>
                      </pic:pic>
                    </a:graphicData>
                  </a:graphic>
                  <wp14:sizeRelV relativeFrom="margin">
                    <wp14:pctHeight>0</wp14:pctHeight>
                  </wp14:sizeRelV>
                </wp:anchor>
              </w:drawing>
            </w:r>
          </w:p>
          <w:p w14:paraId="7BB15847" w14:textId="57413DBC" w:rsidR="001D0F9A" w:rsidRDefault="001D0F9A" w:rsidP="002F5792">
            <w:pPr>
              <w:spacing w:line="360" w:lineRule="auto"/>
              <w:rPr>
                <w:rFonts w:ascii="Agency FB" w:hAnsi="Agency FB"/>
                <w:noProof/>
              </w:rPr>
            </w:pPr>
          </w:p>
          <w:p w14:paraId="40291923" w14:textId="77777777" w:rsidR="001D0F9A" w:rsidRDefault="001D0F9A" w:rsidP="002F5792">
            <w:pPr>
              <w:spacing w:line="360" w:lineRule="auto"/>
              <w:rPr>
                <w:rFonts w:ascii="Agency FB" w:hAnsi="Agency FB"/>
                <w:noProof/>
              </w:rPr>
            </w:pPr>
          </w:p>
          <w:p w14:paraId="430749F3" w14:textId="15C65D86" w:rsidR="001D0F9A" w:rsidRPr="002165EB" w:rsidRDefault="001D0F9A"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28A65F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D0F9A">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6AC51792" w14:textId="77777777" w:rsidR="00814433"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1D0F9A">
              <w:rPr>
                <w:rFonts w:ascii="Agency FB" w:hAnsi="Agency FB" w:cs="Times New Roman"/>
                <w:sz w:val="20"/>
                <w:szCs w:val="20"/>
              </w:rPr>
              <w:t>19</w:t>
            </w:r>
            <w:r w:rsidR="00BB4844">
              <w:rPr>
                <w:rFonts w:ascii="Agency FB" w:hAnsi="Agency FB" w:cs="Times New Roman"/>
                <w:sz w:val="20"/>
                <w:szCs w:val="20"/>
              </w:rPr>
              <w:t>,</w:t>
            </w:r>
            <w:r w:rsidR="001D0F9A">
              <w:rPr>
                <w:rFonts w:ascii="Agency FB" w:hAnsi="Agency FB" w:cs="Times New Roman"/>
                <w:sz w:val="20"/>
                <w:szCs w:val="20"/>
              </w:rPr>
              <w:t>651</w:t>
            </w:r>
            <w:r w:rsidR="00C6384A">
              <w:rPr>
                <w:rFonts w:ascii="Agency FB" w:hAnsi="Agency FB" w:cs="Times New Roman"/>
                <w:sz w:val="20"/>
                <w:szCs w:val="20"/>
              </w:rPr>
              <w:t>.</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1D0F9A">
              <w:rPr>
                <w:rFonts w:ascii="Agency FB" w:hAnsi="Agency FB" w:cs="Times New Roman"/>
                <w:sz w:val="20"/>
                <w:szCs w:val="20"/>
              </w:rPr>
              <w:t>Diez</w:t>
            </w:r>
            <w:r>
              <w:rPr>
                <w:rFonts w:ascii="Agency FB" w:hAnsi="Agency FB" w:cs="Times New Roman"/>
                <w:sz w:val="20"/>
                <w:szCs w:val="20"/>
              </w:rPr>
              <w:t xml:space="preserve"> y </w:t>
            </w:r>
            <w:r w:rsidR="001D0F9A">
              <w:rPr>
                <w:rFonts w:ascii="Agency FB" w:hAnsi="Agency FB" w:cs="Times New Roman"/>
                <w:sz w:val="20"/>
                <w:szCs w:val="20"/>
              </w:rPr>
              <w:t>nueve</w:t>
            </w:r>
            <w:r w:rsidR="002E0D34">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1D0F9A">
              <w:rPr>
                <w:rFonts w:ascii="Agency FB" w:hAnsi="Agency FB" w:cs="Times New Roman"/>
                <w:sz w:val="20"/>
                <w:szCs w:val="20"/>
              </w:rPr>
              <w:t>seiscientos cincuenta</w:t>
            </w:r>
            <w:r w:rsidR="00C6384A">
              <w:rPr>
                <w:rFonts w:ascii="Agency FB" w:hAnsi="Agency FB" w:cs="Times New Roman"/>
                <w:sz w:val="20"/>
                <w:szCs w:val="20"/>
              </w:rPr>
              <w:t xml:space="preserve"> y </w:t>
            </w:r>
            <w:r w:rsidR="002E0D34">
              <w:rPr>
                <w:rFonts w:ascii="Agency FB" w:hAnsi="Agency FB" w:cs="Times New Roman"/>
                <w:sz w:val="20"/>
                <w:szCs w:val="20"/>
              </w:rPr>
              <w:t>un</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p w14:paraId="486A767D" w14:textId="310E8096" w:rsidR="003D1B5A" w:rsidRPr="00480588" w:rsidRDefault="003D1B5A" w:rsidP="00480588">
            <w:pPr>
              <w:spacing w:line="276" w:lineRule="auto"/>
              <w:rPr>
                <w:rFonts w:ascii="Agency FB" w:hAnsi="Agency FB" w:cs="Times New Roman"/>
                <w:sz w:val="20"/>
                <w:szCs w:val="20"/>
              </w:rPr>
            </w:pP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7672D4F4" w:rsidR="005A43A0" w:rsidRPr="002165EB" w:rsidRDefault="001D0F9A"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75C12DC" w14:textId="77777777" w:rsidR="005A43A0"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1D0F9A">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6059ABA6" w:rsidR="003D1B5A" w:rsidRPr="002165EB" w:rsidRDefault="003D1B5A" w:rsidP="005A43A0">
            <w:pPr>
              <w:spacing w:line="276" w:lineRule="auto"/>
              <w:rPr>
                <w:rFonts w:ascii="Agency FB" w:hAnsi="Agency FB" w:cs="Times New Roman"/>
                <w:b/>
                <w:bCs/>
                <w:color w:val="FFFFFF" w:themeColor="background1"/>
                <w:sz w:val="20"/>
                <w:szCs w:val="20"/>
              </w:rPr>
            </w:pPr>
            <w:r w:rsidRPr="003D1B5A">
              <w:rPr>
                <w:rFonts w:ascii="Agency FB" w:hAnsi="Agency FB" w:cs="Times New Roman"/>
                <w:b/>
                <w:bCs/>
                <w:sz w:val="20"/>
                <w:szCs w:val="20"/>
              </w:rPr>
              <w:t>No cuenta con gremi</w:t>
            </w:r>
            <w:r>
              <w:rPr>
                <w:rFonts w:ascii="Agency FB" w:hAnsi="Agency FB" w:cs="Times New Roman"/>
                <w:b/>
                <w:bCs/>
                <w:sz w:val="20"/>
                <w:szCs w:val="20"/>
              </w:rPr>
              <w:t>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1"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2"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2B386D">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26702" w14:textId="77777777" w:rsidR="002B386D" w:rsidRDefault="002B386D" w:rsidP="00E120FB">
      <w:r>
        <w:separator/>
      </w:r>
    </w:p>
  </w:endnote>
  <w:endnote w:type="continuationSeparator" w:id="0">
    <w:p w14:paraId="0353E35E" w14:textId="77777777" w:rsidR="002B386D" w:rsidRDefault="002B386D"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80E4DD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D1B5A">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D1B5A">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9472EA" w14:textId="77777777" w:rsidR="002B386D" w:rsidRDefault="002B386D" w:rsidP="00E120FB">
      <w:r>
        <w:separator/>
      </w:r>
    </w:p>
  </w:footnote>
  <w:footnote w:type="continuationSeparator" w:id="0">
    <w:p w14:paraId="4B8A092C" w14:textId="77777777" w:rsidR="002B386D" w:rsidRDefault="002B386D"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482"/>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F9A"/>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386D"/>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1B5A"/>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44C6"/>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63FC7"/>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26055"/>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A4D"/>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3</Pages>
  <Words>964</Words>
  <Characters>5305</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27</cp:revision>
  <cp:lastPrinted>2023-05-31T21:18:00Z</cp:lastPrinted>
  <dcterms:created xsi:type="dcterms:W3CDTF">2023-05-31T20:06:00Z</dcterms:created>
  <dcterms:modified xsi:type="dcterms:W3CDTF">2024-02-07T23:43:00Z</dcterms:modified>
</cp:coreProperties>
</file>